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08A07" w14:textId="77777777" w:rsidR="00892422" w:rsidRDefault="00892422" w:rsidP="00583F31">
      <w:pPr>
        <w:suppressAutoHyphens/>
        <w:rPr>
          <w:sz w:val="28"/>
          <w:szCs w:val="28"/>
          <w:lang w:eastAsia="ar-SA"/>
        </w:rPr>
      </w:pPr>
    </w:p>
    <w:p w14:paraId="506FC41E" w14:textId="3714C5FB" w:rsidR="008E468D" w:rsidRDefault="008E468D" w:rsidP="008E468D">
      <w:pPr>
        <w:suppressLineNumbers/>
        <w:jc w:val="right"/>
        <w:rPr>
          <w:rFonts w:eastAsia="Calibri"/>
          <w:lang w:val="x-none"/>
        </w:rPr>
      </w:pPr>
      <w:r>
        <w:rPr>
          <w:rFonts w:eastAsia="Calibri"/>
          <w:lang w:val="x-none"/>
        </w:rPr>
        <w:t xml:space="preserve">ПРИЛОЖЕНИЕ № </w:t>
      </w:r>
      <w:r w:rsidR="009C5DFD">
        <w:rPr>
          <w:rFonts w:eastAsia="Calibri"/>
        </w:rPr>
        <w:t>2</w:t>
      </w:r>
    </w:p>
    <w:p w14:paraId="5E67F4FA" w14:textId="77777777" w:rsidR="00583F31" w:rsidRDefault="008E468D" w:rsidP="008E468D">
      <w:pPr>
        <w:suppressLineNumbers/>
        <w:jc w:val="right"/>
        <w:rPr>
          <w:rFonts w:eastAsia="Calibri"/>
        </w:rPr>
      </w:pPr>
      <w:r>
        <w:rPr>
          <w:rFonts w:eastAsia="Calibri"/>
        </w:rPr>
        <w:t>к</w:t>
      </w:r>
      <w:r>
        <w:rPr>
          <w:rFonts w:eastAsia="Calibri"/>
          <w:lang w:val="x-none"/>
        </w:rPr>
        <w:t xml:space="preserve">  </w:t>
      </w:r>
      <w:r w:rsidR="00583F31">
        <w:rPr>
          <w:rFonts w:eastAsia="Calibri"/>
        </w:rPr>
        <w:t>постановлению администрации</w:t>
      </w:r>
    </w:p>
    <w:p w14:paraId="41A5EC4F" w14:textId="552E13D4" w:rsidR="008E468D" w:rsidRDefault="008E468D" w:rsidP="008E468D">
      <w:pPr>
        <w:suppressLineNumbers/>
        <w:jc w:val="right"/>
        <w:rPr>
          <w:rFonts w:eastAsia="Calibri"/>
        </w:rPr>
      </w:pPr>
      <w:r>
        <w:rPr>
          <w:rFonts w:eastAsia="Calibri"/>
          <w:lang w:val="x-none"/>
        </w:rPr>
        <w:t xml:space="preserve">  Пригородного сельского</w:t>
      </w:r>
    </w:p>
    <w:p w14:paraId="6AC3A144" w14:textId="15677AED" w:rsidR="008E468D" w:rsidRDefault="008E468D" w:rsidP="008E468D">
      <w:pPr>
        <w:suppressLineNumbers/>
        <w:jc w:val="right"/>
        <w:rPr>
          <w:rFonts w:eastAsia="Calibri"/>
        </w:rPr>
      </w:pPr>
      <w:r>
        <w:rPr>
          <w:rFonts w:eastAsia="Calibri"/>
          <w:lang w:val="x-none"/>
        </w:rPr>
        <w:t xml:space="preserve"> поселения Крымского района </w:t>
      </w:r>
    </w:p>
    <w:p w14:paraId="03A3D962" w14:textId="7A42BB0C" w:rsidR="00892422" w:rsidRDefault="0072566C" w:rsidP="008E468D">
      <w:pPr>
        <w:suppressAutoHyphens/>
        <w:jc w:val="right"/>
        <w:rPr>
          <w:rFonts w:eastAsia="Calibri"/>
        </w:rPr>
      </w:pPr>
      <w:r>
        <w:rPr>
          <w:rFonts w:eastAsia="Calibri"/>
        </w:rPr>
        <w:t>от 20.12.2019 № 186</w:t>
      </w:r>
      <w:bookmarkStart w:id="0" w:name="_GoBack"/>
      <w:bookmarkEnd w:id="0"/>
    </w:p>
    <w:p w14:paraId="3DE3A2F9" w14:textId="77777777" w:rsidR="008E468D" w:rsidRPr="000E1940" w:rsidRDefault="008E468D" w:rsidP="008E468D">
      <w:pPr>
        <w:suppressAutoHyphens/>
        <w:jc w:val="right"/>
        <w:rPr>
          <w:sz w:val="28"/>
          <w:szCs w:val="28"/>
          <w:lang w:eastAsia="ar-SA"/>
        </w:rPr>
      </w:pPr>
    </w:p>
    <w:p w14:paraId="3FD74198" w14:textId="77777777" w:rsidR="00892422" w:rsidRPr="000E1940" w:rsidRDefault="00892422" w:rsidP="00892422">
      <w:pPr>
        <w:suppressAutoHyphens/>
        <w:jc w:val="center"/>
        <w:rPr>
          <w:sz w:val="28"/>
          <w:szCs w:val="28"/>
          <w:lang w:eastAsia="ar-SA"/>
        </w:rPr>
      </w:pPr>
      <w:r w:rsidRPr="000E1940">
        <w:rPr>
          <w:b/>
          <w:bCs/>
          <w:sz w:val="28"/>
          <w:szCs w:val="28"/>
          <w:lang w:eastAsia="ar-SA"/>
        </w:rPr>
        <w:t xml:space="preserve">Перечень и коды главных </w:t>
      </w:r>
      <w:proofErr w:type="gramStart"/>
      <w:r w:rsidRPr="000E1940">
        <w:rPr>
          <w:b/>
          <w:bCs/>
          <w:sz w:val="28"/>
          <w:szCs w:val="28"/>
          <w:lang w:eastAsia="ar-SA"/>
        </w:rPr>
        <w:t>администраторов доходов местных бюджетов органов государственной власти Краснодарского края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552"/>
        <w:gridCol w:w="3969"/>
      </w:tblGrid>
      <w:tr w:rsidR="00892422" w:rsidRPr="000E1940" w14:paraId="596706F8" w14:textId="77777777" w:rsidTr="009C5DFD">
        <w:trPr>
          <w:trHeight w:val="2851"/>
        </w:trPr>
        <w:tc>
          <w:tcPr>
            <w:tcW w:w="817" w:type="dxa"/>
          </w:tcPr>
          <w:p w14:paraId="3FFC3883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Код главного администратора доходов местных бюджетов</w:t>
            </w:r>
          </w:p>
        </w:tc>
        <w:tc>
          <w:tcPr>
            <w:tcW w:w="2268" w:type="dxa"/>
          </w:tcPr>
          <w:p w14:paraId="4A10E0B1" w14:textId="77777777" w:rsidR="00892422" w:rsidRPr="009C5DFD" w:rsidRDefault="00892422" w:rsidP="00C35552">
            <w:pPr>
              <w:rPr>
                <w:lang w:eastAsia="ar-SA"/>
              </w:rPr>
            </w:pPr>
          </w:p>
          <w:p w14:paraId="0488BDBF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Наименование исполнительного органа государственной власти Краснодарского края</w:t>
            </w:r>
          </w:p>
          <w:p w14:paraId="0CE3FAE4" w14:textId="77777777" w:rsidR="00892422" w:rsidRPr="009C5DFD" w:rsidRDefault="00892422" w:rsidP="00C35552">
            <w:pPr>
              <w:rPr>
                <w:lang w:eastAsia="ar-SA"/>
              </w:rPr>
            </w:pPr>
          </w:p>
        </w:tc>
        <w:tc>
          <w:tcPr>
            <w:tcW w:w="2552" w:type="dxa"/>
          </w:tcPr>
          <w:p w14:paraId="211CC0A4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</w:tcPr>
          <w:p w14:paraId="671715D0" w14:textId="77777777" w:rsidR="00892422" w:rsidRPr="009C5DFD" w:rsidRDefault="00892422" w:rsidP="00C35552">
            <w:pPr>
              <w:rPr>
                <w:lang w:eastAsia="ar-SA"/>
              </w:rPr>
            </w:pPr>
          </w:p>
          <w:p w14:paraId="7BACBC47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 xml:space="preserve">Источники доходов бюджетов </w:t>
            </w:r>
            <w:proofErr w:type="gramStart"/>
            <w:r w:rsidRPr="009C5DFD">
              <w:rPr>
                <w:lang w:eastAsia="ar-SA"/>
              </w:rPr>
              <w:t>бюджетной</w:t>
            </w:r>
            <w:proofErr w:type="gramEnd"/>
          </w:p>
          <w:p w14:paraId="2CBFE954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системы Российской Федерации</w:t>
            </w:r>
          </w:p>
        </w:tc>
      </w:tr>
      <w:tr w:rsidR="00892422" w:rsidRPr="000E1940" w14:paraId="4F41ED5B" w14:textId="77777777" w:rsidTr="009C5DFD">
        <w:tc>
          <w:tcPr>
            <w:tcW w:w="817" w:type="dxa"/>
            <w:vMerge w:val="restart"/>
          </w:tcPr>
          <w:p w14:paraId="60832E8F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821</w:t>
            </w:r>
          </w:p>
        </w:tc>
        <w:tc>
          <w:tcPr>
            <w:tcW w:w="2268" w:type="dxa"/>
            <w:vMerge w:val="restart"/>
          </w:tcPr>
          <w:p w14:paraId="239E1551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Департамент имущественных отношений Краснодарского края</w:t>
            </w:r>
          </w:p>
          <w:p w14:paraId="02A49773" w14:textId="77777777" w:rsidR="00892422" w:rsidRPr="009C5DFD" w:rsidRDefault="00892422" w:rsidP="00C35552">
            <w:pPr>
              <w:rPr>
                <w:lang w:eastAsia="ar-SA"/>
              </w:rPr>
            </w:pPr>
          </w:p>
          <w:p w14:paraId="7F52D424" w14:textId="77777777" w:rsidR="00892422" w:rsidRPr="009C5DFD" w:rsidRDefault="00892422" w:rsidP="00C35552">
            <w:pPr>
              <w:rPr>
                <w:lang w:eastAsia="ar-SA"/>
              </w:rPr>
            </w:pPr>
          </w:p>
          <w:p w14:paraId="27A16038" w14:textId="77777777" w:rsidR="00892422" w:rsidRPr="009C5DFD" w:rsidRDefault="00892422" w:rsidP="00C35552">
            <w:pPr>
              <w:rPr>
                <w:lang w:eastAsia="ar-SA"/>
              </w:rPr>
            </w:pPr>
          </w:p>
          <w:p w14:paraId="74F5078D" w14:textId="77777777" w:rsidR="00892422" w:rsidRPr="009C5DFD" w:rsidRDefault="00892422" w:rsidP="00C35552">
            <w:pPr>
              <w:rPr>
                <w:lang w:eastAsia="ar-SA"/>
              </w:rPr>
            </w:pPr>
          </w:p>
        </w:tc>
        <w:tc>
          <w:tcPr>
            <w:tcW w:w="2552" w:type="dxa"/>
          </w:tcPr>
          <w:p w14:paraId="772FA9CD" w14:textId="77777777" w:rsidR="00892422" w:rsidRPr="009C5DFD" w:rsidRDefault="00892422" w:rsidP="00C35552">
            <w:pPr>
              <w:ind w:right="-112"/>
              <w:rPr>
                <w:lang w:eastAsia="ar-SA"/>
              </w:rPr>
            </w:pPr>
            <w:r w:rsidRPr="009C5DFD">
              <w:rPr>
                <w:lang w:eastAsia="ar-SA"/>
              </w:rPr>
              <w:t>1 11 05026 10 0000120</w:t>
            </w:r>
          </w:p>
        </w:tc>
        <w:tc>
          <w:tcPr>
            <w:tcW w:w="3969" w:type="dxa"/>
          </w:tcPr>
          <w:p w14:paraId="7A9207CB" w14:textId="77777777" w:rsidR="00892422" w:rsidRPr="009C5DFD" w:rsidRDefault="00892422" w:rsidP="00C35552">
            <w:pPr>
              <w:rPr>
                <w:lang w:eastAsia="ar-SA"/>
              </w:rPr>
            </w:pPr>
            <w:proofErr w:type="gramStart"/>
            <w:r w:rsidRPr="009C5DFD">
              <w:rPr>
                <w:lang w:eastAsia="ar-SA"/>
              </w:rPr>
              <w:t xml:space="preserve">Доходы, получаемые в виде арендной платы за земельные участки, которые расположены в границах сельских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  <w:proofErr w:type="gramEnd"/>
          </w:p>
        </w:tc>
      </w:tr>
      <w:tr w:rsidR="00892422" w:rsidRPr="000E1940" w14:paraId="0E716B51" w14:textId="77777777" w:rsidTr="009C5DFD">
        <w:tc>
          <w:tcPr>
            <w:tcW w:w="817" w:type="dxa"/>
            <w:vMerge/>
          </w:tcPr>
          <w:p w14:paraId="2F3BAA94" w14:textId="77777777" w:rsidR="00892422" w:rsidRPr="009C5DFD" w:rsidRDefault="00892422" w:rsidP="00C35552">
            <w:pPr>
              <w:rPr>
                <w:lang w:eastAsia="ar-SA"/>
              </w:rPr>
            </w:pPr>
          </w:p>
        </w:tc>
        <w:tc>
          <w:tcPr>
            <w:tcW w:w="2268" w:type="dxa"/>
            <w:vMerge/>
          </w:tcPr>
          <w:p w14:paraId="1F0BC689" w14:textId="77777777" w:rsidR="00892422" w:rsidRPr="009C5DFD" w:rsidRDefault="00892422" w:rsidP="00C35552">
            <w:pPr>
              <w:rPr>
                <w:lang w:eastAsia="ar-SA"/>
              </w:rPr>
            </w:pPr>
          </w:p>
        </w:tc>
        <w:tc>
          <w:tcPr>
            <w:tcW w:w="2552" w:type="dxa"/>
          </w:tcPr>
          <w:p w14:paraId="21CC3649" w14:textId="77777777" w:rsidR="00892422" w:rsidRPr="009C5DFD" w:rsidRDefault="00892422" w:rsidP="00C35552">
            <w:pPr>
              <w:ind w:right="-112"/>
              <w:rPr>
                <w:lang w:eastAsia="ar-SA"/>
              </w:rPr>
            </w:pPr>
            <w:r w:rsidRPr="009C5DFD">
              <w:rPr>
                <w:lang w:eastAsia="ar-SA"/>
              </w:rPr>
              <w:t>1 14 06033 10 0000430</w:t>
            </w:r>
          </w:p>
        </w:tc>
        <w:tc>
          <w:tcPr>
            <w:tcW w:w="3969" w:type="dxa"/>
          </w:tcPr>
          <w:p w14:paraId="324B510F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892422" w:rsidRPr="000E1940" w14:paraId="5B918931" w14:textId="77777777" w:rsidTr="009C5DFD">
        <w:tc>
          <w:tcPr>
            <w:tcW w:w="817" w:type="dxa"/>
          </w:tcPr>
          <w:p w14:paraId="302EC51D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910</w:t>
            </w:r>
          </w:p>
        </w:tc>
        <w:tc>
          <w:tcPr>
            <w:tcW w:w="2268" w:type="dxa"/>
          </w:tcPr>
          <w:p w14:paraId="0D4CB657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>Контрольно-счетная палата муниципального образования Крымский район</w:t>
            </w:r>
          </w:p>
        </w:tc>
        <w:tc>
          <w:tcPr>
            <w:tcW w:w="2552" w:type="dxa"/>
          </w:tcPr>
          <w:p w14:paraId="52FBE20C" w14:textId="77777777" w:rsidR="00892422" w:rsidRPr="009C5DFD" w:rsidRDefault="00892422" w:rsidP="00C35552">
            <w:pPr>
              <w:ind w:right="-104"/>
              <w:rPr>
                <w:lang w:eastAsia="ar-SA"/>
              </w:rPr>
            </w:pPr>
            <w:r w:rsidRPr="009C5DFD">
              <w:rPr>
                <w:lang w:eastAsia="ar-SA"/>
              </w:rPr>
              <w:t>1 16 18050 10 0000140</w:t>
            </w:r>
          </w:p>
        </w:tc>
        <w:tc>
          <w:tcPr>
            <w:tcW w:w="3969" w:type="dxa"/>
          </w:tcPr>
          <w:p w14:paraId="241BDA47" w14:textId="77777777" w:rsidR="00892422" w:rsidRPr="009C5DFD" w:rsidRDefault="00892422" w:rsidP="00C35552">
            <w:pPr>
              <w:rPr>
                <w:lang w:eastAsia="ar-SA"/>
              </w:rPr>
            </w:pPr>
            <w:r w:rsidRPr="009C5DFD">
              <w:rPr>
                <w:lang w:eastAsia="ar-SA"/>
              </w:rPr>
              <w:t xml:space="preserve">Денежные взыскания (штрафы) за     нарушение бюджетного  законодательства (в части бюджетов сельских поселений)  </w:t>
            </w:r>
          </w:p>
        </w:tc>
      </w:tr>
    </w:tbl>
    <w:p w14:paraId="49E7959A" w14:textId="77777777" w:rsidR="009C5DFD" w:rsidRPr="000E1940" w:rsidRDefault="009C5DFD" w:rsidP="00892422">
      <w:pPr>
        <w:rPr>
          <w:sz w:val="28"/>
          <w:szCs w:val="28"/>
        </w:rPr>
      </w:pPr>
    </w:p>
    <w:p w14:paraId="30BC29B7" w14:textId="77777777" w:rsidR="009C5DFD" w:rsidRDefault="009C5DFD" w:rsidP="009C5DFD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</w:t>
      </w:r>
      <w:proofErr w:type="gramStart"/>
      <w:r>
        <w:rPr>
          <w:bCs/>
          <w:sz w:val="26"/>
          <w:szCs w:val="26"/>
        </w:rPr>
        <w:t>Пригородного</w:t>
      </w:r>
      <w:proofErr w:type="gramEnd"/>
      <w:r w:rsidRPr="00FD0967">
        <w:rPr>
          <w:bCs/>
          <w:sz w:val="26"/>
          <w:szCs w:val="26"/>
        </w:rPr>
        <w:t xml:space="preserve"> сельского  </w:t>
      </w:r>
    </w:p>
    <w:p w14:paraId="0BB6255A" w14:textId="5292B082" w:rsidR="006C14DC" w:rsidRPr="009C5DFD" w:rsidRDefault="009C5DFD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поселения </w:t>
      </w:r>
      <w:r w:rsidRPr="00FD0967">
        <w:rPr>
          <w:bCs/>
          <w:sz w:val="26"/>
          <w:szCs w:val="26"/>
        </w:rPr>
        <w:t xml:space="preserve">Крымского района                                             </w:t>
      </w:r>
      <w:r>
        <w:rPr>
          <w:bCs/>
          <w:sz w:val="26"/>
          <w:szCs w:val="26"/>
        </w:rPr>
        <w:t xml:space="preserve">             </w:t>
      </w:r>
      <w:r w:rsidRPr="00FD0967">
        <w:rPr>
          <w:bCs/>
          <w:sz w:val="26"/>
          <w:szCs w:val="26"/>
        </w:rPr>
        <w:t xml:space="preserve">    </w:t>
      </w:r>
      <w:proofErr w:type="spellStart"/>
      <w:r>
        <w:rPr>
          <w:bCs/>
          <w:sz w:val="26"/>
          <w:szCs w:val="26"/>
        </w:rPr>
        <w:t>В.В.Лазарев</w:t>
      </w:r>
      <w:proofErr w:type="spellEnd"/>
      <w:r w:rsidRPr="00FD0967">
        <w:rPr>
          <w:bCs/>
          <w:sz w:val="26"/>
          <w:szCs w:val="26"/>
        </w:rPr>
        <w:t xml:space="preserve">                                                </w:t>
      </w:r>
      <w:r>
        <w:rPr>
          <w:bCs/>
          <w:sz w:val="26"/>
          <w:szCs w:val="26"/>
        </w:rPr>
        <w:t xml:space="preserve"> </w:t>
      </w:r>
    </w:p>
    <w:sectPr w:rsidR="006C14DC" w:rsidRPr="009C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EE"/>
    <w:rsid w:val="00577E66"/>
    <w:rsid w:val="00583F31"/>
    <w:rsid w:val="006C14DC"/>
    <w:rsid w:val="0072566C"/>
    <w:rsid w:val="00892422"/>
    <w:rsid w:val="008E468D"/>
    <w:rsid w:val="009C5DFD"/>
    <w:rsid w:val="00C2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6197-13D2-4CEF-B219-F299DB92E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Бухгалтрия</dc:creator>
  <cp:keywords/>
  <dc:description/>
  <cp:lastModifiedBy>1</cp:lastModifiedBy>
  <cp:revision>9</cp:revision>
  <cp:lastPrinted>2019-12-23T13:29:00Z</cp:lastPrinted>
  <dcterms:created xsi:type="dcterms:W3CDTF">2019-12-19T08:36:00Z</dcterms:created>
  <dcterms:modified xsi:type="dcterms:W3CDTF">2019-12-23T13:29:00Z</dcterms:modified>
</cp:coreProperties>
</file>