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A15" w:rsidRDefault="000B5A15" w:rsidP="002C60B2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B5A15" w:rsidRDefault="000B5A15" w:rsidP="002C60B2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B5A15" w:rsidRDefault="000B5A15" w:rsidP="002C60B2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54D4A" w:rsidRPr="00D54D4A" w:rsidRDefault="00D54D4A" w:rsidP="00D54D4A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D54D4A">
        <w:rPr>
          <w:rFonts w:ascii="Times New Roman" w:hAnsi="Times New Roman" w:cs="Times New Roman"/>
          <w:sz w:val="24"/>
          <w:szCs w:val="24"/>
        </w:rPr>
        <w:t>ПРИЛОЖЕНИЕ</w:t>
      </w:r>
    </w:p>
    <w:p w:rsidR="00D54D4A" w:rsidRDefault="00D54D4A" w:rsidP="00D54D4A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D54D4A">
        <w:rPr>
          <w:rFonts w:ascii="Times New Roman" w:hAnsi="Times New Roman" w:cs="Times New Roman"/>
          <w:sz w:val="24"/>
          <w:szCs w:val="24"/>
        </w:rPr>
        <w:t xml:space="preserve">  к постановлению администрации                        </w:t>
      </w:r>
    </w:p>
    <w:p w:rsidR="00D54D4A" w:rsidRPr="00D54D4A" w:rsidRDefault="00D54D4A" w:rsidP="00D54D4A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D54D4A">
        <w:rPr>
          <w:rFonts w:ascii="Times New Roman" w:hAnsi="Times New Roman" w:cs="Times New Roman"/>
          <w:sz w:val="24"/>
          <w:szCs w:val="24"/>
        </w:rPr>
        <w:t>Пригородного сельского поселения</w:t>
      </w:r>
    </w:p>
    <w:p w:rsidR="00D54D4A" w:rsidRPr="00D54D4A" w:rsidRDefault="00D54D4A" w:rsidP="00D54D4A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D54D4A">
        <w:rPr>
          <w:rFonts w:ascii="Times New Roman" w:hAnsi="Times New Roman" w:cs="Times New Roman"/>
          <w:sz w:val="24"/>
          <w:szCs w:val="24"/>
        </w:rPr>
        <w:t>Крымского района</w:t>
      </w:r>
    </w:p>
    <w:p w:rsidR="00D54D4A" w:rsidRPr="00D54D4A" w:rsidRDefault="00D54D4A" w:rsidP="00D54D4A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от 30.09.</w:t>
      </w:r>
      <w:r w:rsidRPr="00D54D4A">
        <w:rPr>
          <w:rFonts w:ascii="Times New Roman" w:hAnsi="Times New Roman" w:cs="Times New Roman"/>
          <w:sz w:val="24"/>
          <w:szCs w:val="24"/>
        </w:rPr>
        <w:t xml:space="preserve">2014  № </w:t>
      </w:r>
      <w:r>
        <w:rPr>
          <w:rFonts w:ascii="Times New Roman" w:hAnsi="Times New Roman" w:cs="Times New Roman"/>
          <w:sz w:val="24"/>
          <w:szCs w:val="24"/>
        </w:rPr>
        <w:t>230</w:t>
      </w:r>
    </w:p>
    <w:p w:rsidR="00D54D4A" w:rsidRDefault="00D54D4A" w:rsidP="002C60B2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B5A15" w:rsidRPr="00D54D4A" w:rsidRDefault="000B5A15" w:rsidP="00D54D4A">
      <w:pPr>
        <w:spacing w:after="0" w:line="240" w:lineRule="auto"/>
        <w:ind w:left="5103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54D4A">
        <w:rPr>
          <w:rFonts w:ascii="Times New Roman" w:hAnsi="Times New Roman" w:cs="Times New Roman"/>
          <w:color w:val="000000"/>
          <w:sz w:val="24"/>
          <w:szCs w:val="24"/>
        </w:rPr>
        <w:t xml:space="preserve">УТВЕРЖДЕН </w:t>
      </w:r>
    </w:p>
    <w:p w:rsidR="000B5A15" w:rsidRPr="00D54D4A" w:rsidRDefault="000B5A15" w:rsidP="00D54D4A">
      <w:pPr>
        <w:spacing w:after="0" w:line="240" w:lineRule="auto"/>
        <w:ind w:left="5103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54D4A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постановлением администрации </w:t>
      </w:r>
    </w:p>
    <w:p w:rsidR="000B5A15" w:rsidRPr="00D54D4A" w:rsidRDefault="00396A8D" w:rsidP="00D54D4A">
      <w:pPr>
        <w:spacing w:after="0" w:line="240" w:lineRule="auto"/>
        <w:ind w:left="5103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54D4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A5396" w:rsidRPr="00D54D4A">
        <w:rPr>
          <w:rFonts w:ascii="Times New Roman" w:hAnsi="Times New Roman" w:cs="Times New Roman"/>
          <w:color w:val="000000"/>
          <w:sz w:val="24"/>
          <w:szCs w:val="24"/>
        </w:rPr>
        <w:t xml:space="preserve">Пригородного </w:t>
      </w:r>
      <w:r w:rsidRPr="00D54D4A">
        <w:rPr>
          <w:rFonts w:ascii="Times New Roman" w:hAnsi="Times New Roman" w:cs="Times New Roman"/>
          <w:color w:val="000000"/>
          <w:sz w:val="24"/>
          <w:szCs w:val="24"/>
        </w:rPr>
        <w:t>сельского поселения</w:t>
      </w:r>
    </w:p>
    <w:p w:rsidR="000B5A15" w:rsidRPr="00D54D4A" w:rsidRDefault="00396A8D" w:rsidP="00D54D4A">
      <w:pPr>
        <w:spacing w:after="0" w:line="240" w:lineRule="auto"/>
        <w:ind w:left="5103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54D4A">
        <w:rPr>
          <w:rFonts w:ascii="Times New Roman" w:hAnsi="Times New Roman" w:cs="Times New Roman"/>
          <w:color w:val="000000"/>
          <w:sz w:val="24"/>
          <w:szCs w:val="24"/>
        </w:rPr>
        <w:t xml:space="preserve">Крымского </w:t>
      </w:r>
      <w:r w:rsidR="000B5A15" w:rsidRPr="00D54D4A">
        <w:rPr>
          <w:rFonts w:ascii="Times New Roman" w:hAnsi="Times New Roman" w:cs="Times New Roman"/>
          <w:color w:val="000000"/>
          <w:sz w:val="24"/>
          <w:szCs w:val="24"/>
        </w:rPr>
        <w:t xml:space="preserve"> район</w:t>
      </w:r>
      <w:r w:rsidRPr="00D54D4A">
        <w:rPr>
          <w:rFonts w:ascii="Times New Roman" w:hAnsi="Times New Roman" w:cs="Times New Roman"/>
          <w:color w:val="000000"/>
          <w:sz w:val="24"/>
          <w:szCs w:val="24"/>
        </w:rPr>
        <w:t>а</w:t>
      </w:r>
    </w:p>
    <w:p w:rsidR="000B5A15" w:rsidRPr="00D54D4A" w:rsidRDefault="006A5396" w:rsidP="00D54D4A">
      <w:pPr>
        <w:spacing w:after="0" w:line="240" w:lineRule="auto"/>
        <w:ind w:left="5103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54D4A">
        <w:rPr>
          <w:rFonts w:ascii="Times New Roman" w:hAnsi="Times New Roman" w:cs="Times New Roman"/>
          <w:color w:val="000000"/>
          <w:sz w:val="24"/>
          <w:szCs w:val="24"/>
        </w:rPr>
        <w:t xml:space="preserve">от 30.09.2014 № </w:t>
      </w:r>
      <w:r w:rsidR="00F57A61" w:rsidRPr="00D54D4A">
        <w:rPr>
          <w:rFonts w:ascii="Times New Roman" w:hAnsi="Times New Roman" w:cs="Times New Roman"/>
          <w:color w:val="000000"/>
          <w:sz w:val="24"/>
          <w:szCs w:val="24"/>
        </w:rPr>
        <w:t>230</w:t>
      </w:r>
    </w:p>
    <w:p w:rsidR="000B5A15" w:rsidRPr="004B785F" w:rsidRDefault="000B5A15" w:rsidP="004206A6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B5A15" w:rsidRPr="004B785F" w:rsidRDefault="000B5A15" w:rsidP="003F50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B5A15" w:rsidRPr="004B785F" w:rsidRDefault="000B5A15" w:rsidP="003F50C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Порядок</w:t>
      </w:r>
    </w:p>
    <w:p w:rsidR="000B5A15" w:rsidRPr="00AD2B00" w:rsidRDefault="00614474" w:rsidP="00AD2B0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разработки</w:t>
      </w:r>
      <w:r w:rsidR="00AD2B00">
        <w:rPr>
          <w:rFonts w:ascii="Times New Roman" w:hAnsi="Times New Roman" w:cs="Times New Roman"/>
          <w:b/>
          <w:bCs/>
          <w:color w:val="000000"/>
          <w:sz w:val="28"/>
          <w:szCs w:val="28"/>
        </w:rPr>
        <w:t>,  реализации и оценки эффективности муниципальных программ</w:t>
      </w:r>
      <w:r w:rsidR="00396A8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A539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Пригородного </w:t>
      </w:r>
      <w:r w:rsidR="00396A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сельского поселения  Крымского</w:t>
      </w:r>
      <w:r w:rsidR="000B5A1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0B5A15" w:rsidRPr="004B785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</w:t>
      </w:r>
      <w:r w:rsidR="00396A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 w:rsidR="000B5A15"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B5A15" w:rsidRPr="004B785F" w:rsidRDefault="000B5A15" w:rsidP="0013608A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B5A15" w:rsidRPr="004B785F" w:rsidRDefault="000B5A15" w:rsidP="003F50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1. Общие положения </w:t>
      </w:r>
    </w:p>
    <w:p w:rsidR="000B5A15" w:rsidRPr="00F57B12" w:rsidRDefault="000B5A15" w:rsidP="00D54D4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B5A15" w:rsidRPr="00F57B12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B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r w:rsidR="00AD2B00" w:rsidRPr="00F57B12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Настоящий П</w:t>
      </w:r>
      <w:r w:rsidRPr="00F57B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орядок разработки, </w:t>
      </w:r>
      <w:r w:rsidR="00AD2B00" w:rsidRPr="00F57B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57B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="00AD2B00" w:rsidRPr="00F57B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оценки </w:t>
      </w:r>
      <w:r w:rsidRPr="00F57B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2B00" w:rsidRPr="00F57B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эффективности </w:t>
      </w:r>
      <w:r w:rsidRPr="00F57B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муниципальных программ </w:t>
      </w:r>
      <w:r w:rsidR="00396A8D" w:rsidRPr="00F57B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53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Пригородного </w:t>
      </w:r>
      <w:r w:rsidR="00396A8D" w:rsidRPr="00F57B12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 поселения  Крымского</w:t>
      </w:r>
      <w:r w:rsidRPr="00F57B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район</w:t>
      </w:r>
      <w:r w:rsidR="00396A8D" w:rsidRPr="00F57B1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57B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4111B" w:rsidRPr="00F57B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57B12">
        <w:rPr>
          <w:rFonts w:ascii="Times New Roman" w:hAnsi="Times New Roman" w:cs="Times New Roman"/>
          <w:color w:val="000000" w:themeColor="text1"/>
          <w:sz w:val="28"/>
          <w:szCs w:val="28"/>
        </w:rPr>
        <w:t>определяет основные правила  разработки,</w:t>
      </w:r>
      <w:r w:rsidR="00F57B12" w:rsidRPr="00F57B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57B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="00F57B12" w:rsidRPr="00F57B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оценки эффективности </w:t>
      </w:r>
      <w:r w:rsidRPr="00F57B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муниципальных программ, </w:t>
      </w:r>
      <w:r w:rsidR="00F57B12" w:rsidRPr="00F57B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направленных на осуществление  муниципальной политики в установленных сферах деятельности  </w:t>
      </w:r>
      <w:r w:rsidR="006A53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Пригородного </w:t>
      </w:r>
      <w:r w:rsidR="00F57B12" w:rsidRPr="00F57B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Крымского района, обеспечение достижения целей и задач социально-экономического развития </w:t>
      </w:r>
      <w:r w:rsidR="006A53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Пригородного </w:t>
      </w:r>
      <w:r w:rsidR="00F57B12" w:rsidRPr="00F57B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сельского поселения Крымского района, повышения эффективности бюджетных расходов, оптимизацию  расходов бюджета </w:t>
      </w:r>
      <w:r w:rsidR="006A53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Пригородного </w:t>
      </w:r>
      <w:r w:rsidR="00F57B12" w:rsidRPr="00F57B12">
        <w:rPr>
          <w:rFonts w:ascii="Times New Roman" w:hAnsi="Times New Roman" w:cs="Times New Roman"/>
          <w:color w:val="000000" w:themeColor="text1"/>
          <w:sz w:val="28"/>
          <w:szCs w:val="28"/>
        </w:rPr>
        <w:t>сельского поселения Крымского района.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1.2. При формировании </w:t>
      </w:r>
      <w:r w:rsidRPr="004B785F">
        <w:rPr>
          <w:rFonts w:ascii="Times New Roman" w:hAnsi="Times New Roman" w:cs="Times New Roman"/>
          <w:sz w:val="28"/>
          <w:szCs w:val="28"/>
        </w:rPr>
        <w:t>муниципальных программ применяются следующие понятия: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 xml:space="preserve">- муниципальная программа - система мероприятий (взаимоувязанных по задачам, срокам осуществления и ресурсам),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обеспечивающих эффективное решение вопросов местного значения </w:t>
      </w:r>
      <w:r w:rsidR="006A5396">
        <w:rPr>
          <w:rFonts w:ascii="Times New Roman" w:hAnsi="Times New Roman" w:cs="Times New Roman"/>
          <w:color w:val="000000"/>
          <w:sz w:val="28"/>
          <w:szCs w:val="28"/>
        </w:rPr>
        <w:t xml:space="preserve">Пригородного </w:t>
      </w:r>
      <w:r w:rsidR="00B06F15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r w:rsidR="00B06F15">
        <w:rPr>
          <w:rFonts w:ascii="Times New Roman" w:hAnsi="Times New Roman" w:cs="Times New Roman"/>
          <w:color w:val="000000"/>
          <w:sz w:val="28"/>
          <w:szCs w:val="28"/>
        </w:rPr>
        <w:t xml:space="preserve">а Крымского района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и межведомственных задач </w:t>
      </w:r>
      <w:r w:rsidR="00B06F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5396">
        <w:rPr>
          <w:rFonts w:ascii="Times New Roman" w:hAnsi="Times New Roman" w:cs="Times New Roman"/>
          <w:color w:val="000000"/>
          <w:sz w:val="28"/>
          <w:szCs w:val="28"/>
        </w:rPr>
        <w:t xml:space="preserve">Пригородного </w:t>
      </w:r>
      <w:r w:rsidR="00B06F15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06F15">
        <w:rPr>
          <w:rFonts w:ascii="Times New Roman" w:hAnsi="Times New Roman" w:cs="Times New Roman"/>
          <w:color w:val="000000"/>
          <w:sz w:val="28"/>
          <w:szCs w:val="28"/>
        </w:rPr>
        <w:t xml:space="preserve">Крымского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r w:rsidR="00B06F1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B785F">
        <w:rPr>
          <w:rFonts w:ascii="Times New Roman" w:hAnsi="Times New Roman" w:cs="Times New Roman"/>
          <w:sz w:val="28"/>
          <w:szCs w:val="28"/>
        </w:rPr>
        <w:t>;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>- подпрограмма муниципальной программы (далее - подпрограмма) - комплекс взаимоувязанных по целям, срокам и ресурсам мероприятий, направленных на решение отдельных целей и задач муниципальной программы;</w:t>
      </w:r>
    </w:p>
    <w:p w:rsidR="000B5A15" w:rsidRPr="004B785F" w:rsidRDefault="00396A8D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54D4A">
        <w:rPr>
          <w:rFonts w:ascii="Times New Roman" w:hAnsi="Times New Roman" w:cs="Times New Roman"/>
          <w:sz w:val="28"/>
          <w:szCs w:val="28"/>
        </w:rPr>
        <w:t xml:space="preserve"> </w:t>
      </w:r>
      <w:r w:rsidR="000B5A15" w:rsidRPr="004B785F">
        <w:rPr>
          <w:rFonts w:ascii="Times New Roman" w:hAnsi="Times New Roman" w:cs="Times New Roman"/>
          <w:sz w:val="28"/>
          <w:szCs w:val="28"/>
        </w:rPr>
        <w:t>координатор муниципальной</w:t>
      </w:r>
      <w:r w:rsidR="00785558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0B5A15" w:rsidRPr="004B785F">
        <w:rPr>
          <w:rFonts w:ascii="Times New Roman" w:hAnsi="Times New Roman" w:cs="Times New Roman"/>
          <w:sz w:val="28"/>
          <w:szCs w:val="28"/>
        </w:rPr>
        <w:t>–</w:t>
      </w:r>
      <w:r w:rsidR="00785558"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 w:rsidR="000B5A15" w:rsidRPr="004B785F">
        <w:rPr>
          <w:rFonts w:ascii="Times New Roman" w:hAnsi="Times New Roman" w:cs="Times New Roman"/>
          <w:sz w:val="28"/>
          <w:szCs w:val="28"/>
        </w:rPr>
        <w:t xml:space="preserve"> </w:t>
      </w:r>
      <w:r w:rsidR="00785558">
        <w:rPr>
          <w:rFonts w:ascii="Times New Roman" w:hAnsi="Times New Roman" w:cs="Times New Roman"/>
          <w:sz w:val="28"/>
          <w:szCs w:val="28"/>
        </w:rPr>
        <w:t xml:space="preserve"> </w:t>
      </w:r>
      <w:r w:rsidR="006A5396">
        <w:rPr>
          <w:rFonts w:ascii="Times New Roman" w:hAnsi="Times New Roman" w:cs="Times New Roman"/>
          <w:sz w:val="28"/>
          <w:szCs w:val="28"/>
        </w:rPr>
        <w:t xml:space="preserve">Пригородного </w:t>
      </w:r>
      <w:r w:rsidR="00785558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0B5A15">
        <w:rPr>
          <w:rFonts w:ascii="Times New Roman" w:hAnsi="Times New Roman" w:cs="Times New Roman"/>
          <w:sz w:val="28"/>
          <w:szCs w:val="28"/>
        </w:rPr>
        <w:t xml:space="preserve"> </w:t>
      </w:r>
      <w:r w:rsidR="000B5A15" w:rsidRPr="004B785F">
        <w:rPr>
          <w:rFonts w:ascii="Times New Roman" w:hAnsi="Times New Roman" w:cs="Times New Roman"/>
          <w:sz w:val="28"/>
          <w:szCs w:val="28"/>
        </w:rPr>
        <w:t xml:space="preserve"> </w:t>
      </w:r>
      <w:r w:rsidR="00785558">
        <w:rPr>
          <w:rFonts w:ascii="Times New Roman" w:hAnsi="Times New Roman" w:cs="Times New Roman"/>
          <w:color w:val="000000"/>
          <w:sz w:val="28"/>
          <w:szCs w:val="28"/>
        </w:rPr>
        <w:t>Крымского</w:t>
      </w:r>
      <w:r w:rsidR="000B5A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5A15" w:rsidRPr="004B785F">
        <w:rPr>
          <w:rFonts w:ascii="Times New Roman" w:hAnsi="Times New Roman" w:cs="Times New Roman"/>
          <w:sz w:val="28"/>
          <w:szCs w:val="28"/>
        </w:rPr>
        <w:t>район</w:t>
      </w:r>
      <w:r w:rsidR="00785558">
        <w:rPr>
          <w:rFonts w:ascii="Times New Roman" w:hAnsi="Times New Roman" w:cs="Times New Roman"/>
          <w:sz w:val="28"/>
          <w:szCs w:val="28"/>
        </w:rPr>
        <w:t>а</w:t>
      </w:r>
      <w:r w:rsidR="000B5A15" w:rsidRPr="004B785F">
        <w:rPr>
          <w:rFonts w:ascii="Times New Roman" w:hAnsi="Times New Roman" w:cs="Times New Roman"/>
          <w:sz w:val="28"/>
          <w:szCs w:val="28"/>
        </w:rPr>
        <w:t>, осуществляющий  разработку и реализацию муниципальной программы;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координатор подпрограммы –</w:t>
      </w:r>
      <w:r w:rsidR="00134B7E">
        <w:rPr>
          <w:rFonts w:ascii="Times New Roman" w:hAnsi="Times New Roman" w:cs="Times New Roman"/>
          <w:sz w:val="28"/>
          <w:szCs w:val="28"/>
        </w:rPr>
        <w:t xml:space="preserve"> </w:t>
      </w:r>
      <w:r w:rsidR="00785558">
        <w:rPr>
          <w:rFonts w:ascii="Times New Roman" w:hAnsi="Times New Roman" w:cs="Times New Roman"/>
          <w:sz w:val="28"/>
          <w:szCs w:val="28"/>
        </w:rPr>
        <w:t>администрация</w:t>
      </w:r>
      <w:r w:rsidRPr="004B785F">
        <w:rPr>
          <w:rFonts w:ascii="Times New Roman" w:hAnsi="Times New Roman" w:cs="Times New Roman"/>
          <w:sz w:val="28"/>
          <w:szCs w:val="28"/>
        </w:rPr>
        <w:t xml:space="preserve"> </w:t>
      </w:r>
      <w:r w:rsidR="00785558">
        <w:rPr>
          <w:rFonts w:ascii="Times New Roman" w:hAnsi="Times New Roman" w:cs="Times New Roman"/>
          <w:sz w:val="28"/>
          <w:szCs w:val="28"/>
        </w:rPr>
        <w:t xml:space="preserve"> </w:t>
      </w:r>
      <w:r w:rsidR="006A5396">
        <w:rPr>
          <w:rFonts w:ascii="Times New Roman" w:hAnsi="Times New Roman" w:cs="Times New Roman"/>
          <w:sz w:val="28"/>
          <w:szCs w:val="28"/>
        </w:rPr>
        <w:t xml:space="preserve">Пригородного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5558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EC11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Крымск</w:t>
      </w:r>
      <w:r w:rsidR="00785558">
        <w:rPr>
          <w:rFonts w:ascii="Times New Roman" w:hAnsi="Times New Roman" w:cs="Times New Roman"/>
          <w:color w:val="000000"/>
          <w:sz w:val="28"/>
          <w:szCs w:val="28"/>
        </w:rPr>
        <w:t xml:space="preserve">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785F">
        <w:rPr>
          <w:rFonts w:ascii="Times New Roman" w:hAnsi="Times New Roman" w:cs="Times New Roman"/>
          <w:sz w:val="28"/>
          <w:szCs w:val="28"/>
        </w:rPr>
        <w:t>район, являющийся ответственным за разработку и реализацию подпрограммы;</w:t>
      </w:r>
    </w:p>
    <w:p w:rsidR="000B5A15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lastRenderedPageBreak/>
        <w:t>- целевой показатель - количественная характеристика достижения цели муниципа</w:t>
      </w:r>
      <w:r>
        <w:rPr>
          <w:rFonts w:ascii="Times New Roman" w:hAnsi="Times New Roman" w:cs="Times New Roman"/>
          <w:sz w:val="28"/>
          <w:szCs w:val="28"/>
        </w:rPr>
        <w:t>льной  программы (подпрограммы).</w:t>
      </w:r>
    </w:p>
    <w:p w:rsidR="000B5A15" w:rsidRDefault="000B5A15" w:rsidP="00D54D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ф</w:t>
      </w:r>
      <w:r w:rsidRPr="003D0651">
        <w:rPr>
          <w:rFonts w:ascii="Times New Roman" w:hAnsi="Times New Roman" w:cs="Times New Roman"/>
          <w:sz w:val="28"/>
          <w:szCs w:val="28"/>
        </w:rPr>
        <w:t>инансовое обеспечение муниципальной программы осуществляется за счет бюджетных ассигно</w:t>
      </w:r>
      <w:r>
        <w:rPr>
          <w:rFonts w:ascii="Times New Roman" w:hAnsi="Times New Roman" w:cs="Times New Roman"/>
          <w:sz w:val="28"/>
          <w:szCs w:val="28"/>
        </w:rPr>
        <w:t>ваний бюджет</w:t>
      </w:r>
      <w:r w:rsidRPr="003D065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5558">
        <w:rPr>
          <w:rFonts w:ascii="Times New Roman" w:hAnsi="Times New Roman" w:cs="Times New Roman"/>
          <w:sz w:val="28"/>
          <w:szCs w:val="28"/>
        </w:rPr>
        <w:t xml:space="preserve"> </w:t>
      </w:r>
      <w:r w:rsidR="006A5396">
        <w:rPr>
          <w:rFonts w:ascii="Times New Roman" w:hAnsi="Times New Roman" w:cs="Times New Roman"/>
          <w:sz w:val="28"/>
          <w:szCs w:val="28"/>
        </w:rPr>
        <w:t xml:space="preserve">Пригородного </w:t>
      </w:r>
      <w:r w:rsidR="00785558">
        <w:rPr>
          <w:rFonts w:ascii="Times New Roman" w:hAnsi="Times New Roman" w:cs="Times New Roman"/>
          <w:sz w:val="28"/>
          <w:szCs w:val="28"/>
        </w:rPr>
        <w:t>сельского поселения   Крымского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D0651">
        <w:rPr>
          <w:rFonts w:ascii="Times New Roman" w:hAnsi="Times New Roman" w:cs="Times New Roman"/>
          <w:sz w:val="28"/>
          <w:szCs w:val="28"/>
        </w:rPr>
        <w:t xml:space="preserve"> и внебюджетных источников, в том числе федеральных сред</w:t>
      </w:r>
      <w:r>
        <w:rPr>
          <w:rFonts w:ascii="Times New Roman" w:hAnsi="Times New Roman" w:cs="Times New Roman"/>
          <w:sz w:val="28"/>
          <w:szCs w:val="28"/>
        </w:rPr>
        <w:t>ств, сред</w:t>
      </w:r>
      <w:r w:rsidR="00DD40C4">
        <w:rPr>
          <w:rFonts w:ascii="Times New Roman" w:hAnsi="Times New Roman" w:cs="Times New Roman"/>
          <w:sz w:val="28"/>
          <w:szCs w:val="28"/>
        </w:rPr>
        <w:t>ств бюджета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5A15" w:rsidRDefault="000B5A15" w:rsidP="00D54D4A">
      <w:pPr>
        <w:tabs>
          <w:tab w:val="left" w:pos="550"/>
          <w:tab w:val="left" w:pos="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муниципальные  программы разрабатываются и утверждаются на срок не менее 3 лет.</w:t>
      </w:r>
    </w:p>
    <w:p w:rsidR="000B5A15" w:rsidRPr="004B785F" w:rsidRDefault="000B5A15" w:rsidP="00D54D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В</w:t>
      </w:r>
      <w:r w:rsidRPr="004B785F">
        <w:rPr>
          <w:rFonts w:ascii="Times New Roman" w:hAnsi="Times New Roman" w:cs="Times New Roman"/>
          <w:sz w:val="28"/>
          <w:szCs w:val="28"/>
        </w:rPr>
        <w:t xml:space="preserve"> состав муниципальной программы могут быть включены подпрограммы, ведомственные целевые программы и отдельные мероприятия.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 xml:space="preserve">В муниципальные программы (подпрограммы) могут быть включены мероприятия, направленные на достижение целей и решение задач муниципальной программы (подпрограммы), в том числе создание условий для ее реализации, предусматривающие финансирование содержания отраслевых (функциональных) органов </w:t>
      </w:r>
      <w:r w:rsidR="003656BD"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  <w:r w:rsidR="003656BD" w:rsidRPr="003656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656BD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4B785F">
        <w:rPr>
          <w:rFonts w:ascii="Times New Roman" w:hAnsi="Times New Roman" w:cs="Times New Roman"/>
          <w:sz w:val="28"/>
          <w:szCs w:val="28"/>
        </w:rPr>
        <w:t xml:space="preserve"> </w:t>
      </w:r>
      <w:r w:rsidR="00134B7E">
        <w:rPr>
          <w:rFonts w:ascii="Times New Roman" w:hAnsi="Times New Roman" w:cs="Times New Roman"/>
          <w:sz w:val="28"/>
          <w:szCs w:val="28"/>
        </w:rPr>
        <w:t xml:space="preserve"> </w:t>
      </w:r>
      <w:r w:rsidR="006A5396">
        <w:rPr>
          <w:rFonts w:ascii="Times New Roman" w:hAnsi="Times New Roman" w:cs="Times New Roman"/>
          <w:sz w:val="28"/>
          <w:szCs w:val="28"/>
        </w:rPr>
        <w:t xml:space="preserve">Пригородного </w:t>
      </w:r>
      <w:r w:rsidR="00134B7E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4B785F">
        <w:rPr>
          <w:rFonts w:ascii="Times New Roman" w:hAnsi="Times New Roman" w:cs="Times New Roman"/>
          <w:sz w:val="28"/>
          <w:szCs w:val="28"/>
        </w:rPr>
        <w:t xml:space="preserve"> </w:t>
      </w:r>
      <w:r w:rsidR="00134B7E" w:rsidRPr="00134B7E">
        <w:rPr>
          <w:rFonts w:ascii="Times New Roman" w:hAnsi="Times New Roman" w:cs="Times New Roman"/>
          <w:color w:val="000000" w:themeColor="text1"/>
          <w:sz w:val="28"/>
          <w:szCs w:val="28"/>
        </w:rPr>
        <w:t>Крымского</w:t>
      </w:r>
      <w:r w:rsidRPr="00134B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="00134B7E" w:rsidRPr="00134B7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B785F">
        <w:rPr>
          <w:rFonts w:ascii="Times New Roman" w:hAnsi="Times New Roman" w:cs="Times New Roman"/>
          <w:sz w:val="28"/>
          <w:szCs w:val="28"/>
        </w:rPr>
        <w:t xml:space="preserve">, </w:t>
      </w:r>
      <w:r w:rsidRPr="00134B7E">
        <w:rPr>
          <w:rFonts w:ascii="Times New Roman" w:hAnsi="Times New Roman" w:cs="Times New Roman"/>
          <w:sz w:val="28"/>
          <w:szCs w:val="28"/>
        </w:rPr>
        <w:t>обеспечение деятельности муниципальных</w:t>
      </w:r>
      <w:r w:rsidRPr="004B785F">
        <w:rPr>
          <w:rFonts w:ascii="Times New Roman" w:hAnsi="Times New Roman" w:cs="Times New Roman"/>
          <w:sz w:val="28"/>
          <w:szCs w:val="28"/>
        </w:rPr>
        <w:t xml:space="preserve"> учреждений, находящихся в их ведомственной (отраслевой) принадлежности, участвующих в реа</w:t>
      </w:r>
      <w:r w:rsidR="003656BD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изации муниципальной программы. 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1.4. В работе с муниципальными программами выделяются следующие этапы: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 xml:space="preserve">1) предложение главе </w:t>
      </w:r>
      <w:r w:rsidR="009636D6">
        <w:rPr>
          <w:rFonts w:ascii="Times New Roman" w:hAnsi="Times New Roman" w:cs="Times New Roman"/>
          <w:sz w:val="28"/>
          <w:szCs w:val="28"/>
        </w:rPr>
        <w:t xml:space="preserve"> </w:t>
      </w:r>
      <w:r w:rsidR="006A5396">
        <w:rPr>
          <w:rFonts w:ascii="Times New Roman" w:hAnsi="Times New Roman" w:cs="Times New Roman"/>
          <w:sz w:val="28"/>
          <w:szCs w:val="28"/>
        </w:rPr>
        <w:t xml:space="preserve">Пригородного </w:t>
      </w:r>
      <w:r w:rsidR="009636D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5713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Крымск</w:t>
      </w:r>
      <w:r w:rsidR="009636D6">
        <w:rPr>
          <w:rFonts w:ascii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785F">
        <w:rPr>
          <w:rFonts w:ascii="Times New Roman" w:hAnsi="Times New Roman" w:cs="Times New Roman"/>
          <w:sz w:val="28"/>
          <w:szCs w:val="28"/>
        </w:rPr>
        <w:t>район</w:t>
      </w:r>
      <w:r w:rsidR="009636D6">
        <w:rPr>
          <w:rFonts w:ascii="Times New Roman" w:hAnsi="Times New Roman" w:cs="Times New Roman"/>
          <w:sz w:val="28"/>
          <w:szCs w:val="28"/>
        </w:rPr>
        <w:t>а</w:t>
      </w:r>
      <w:r w:rsidRPr="004B785F">
        <w:rPr>
          <w:rFonts w:ascii="Times New Roman" w:hAnsi="Times New Roman" w:cs="Times New Roman"/>
          <w:sz w:val="28"/>
          <w:szCs w:val="28"/>
        </w:rPr>
        <w:t xml:space="preserve"> о разработке муниципальной программы с приложением расчетов обоснований потребности </w:t>
      </w:r>
      <w:r w:rsidR="00B06F15">
        <w:rPr>
          <w:rFonts w:ascii="Times New Roman" w:hAnsi="Times New Roman" w:cs="Times New Roman"/>
          <w:sz w:val="28"/>
          <w:szCs w:val="28"/>
        </w:rPr>
        <w:t xml:space="preserve"> </w:t>
      </w:r>
      <w:r w:rsidRPr="004B785F">
        <w:rPr>
          <w:rFonts w:ascii="Times New Roman" w:hAnsi="Times New Roman" w:cs="Times New Roman"/>
          <w:sz w:val="28"/>
          <w:szCs w:val="28"/>
        </w:rPr>
        <w:t xml:space="preserve">бюджетных средств с </w:t>
      </w:r>
      <w:r w:rsidR="009D128A">
        <w:rPr>
          <w:rFonts w:ascii="Times New Roman" w:hAnsi="Times New Roman" w:cs="Times New Roman"/>
          <w:sz w:val="28"/>
          <w:szCs w:val="28"/>
        </w:rPr>
        <w:t xml:space="preserve"> </w:t>
      </w:r>
      <w:r w:rsidRPr="004B785F">
        <w:rPr>
          <w:rFonts w:ascii="Times New Roman" w:hAnsi="Times New Roman" w:cs="Times New Roman"/>
          <w:sz w:val="28"/>
          <w:szCs w:val="28"/>
        </w:rPr>
        <w:t>разбивкой по годам или сметы на выполнение работ на весь период реализации мероприятия муниципальной программы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B5A15" w:rsidRPr="004B785F" w:rsidRDefault="009D128A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0B5A15" w:rsidRPr="004B785F">
        <w:rPr>
          <w:rFonts w:ascii="Times New Roman" w:hAnsi="Times New Roman" w:cs="Times New Roman"/>
          <w:color w:val="000000"/>
          <w:sz w:val="28"/>
          <w:szCs w:val="28"/>
        </w:rPr>
        <w:t>2) формирование муниципальной программы и ее утверждение;</w:t>
      </w:r>
    </w:p>
    <w:p w:rsidR="000B5A15" w:rsidRPr="004B785F" w:rsidRDefault="009D128A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0B5A15" w:rsidRPr="004B785F">
        <w:rPr>
          <w:rFonts w:ascii="Times New Roman" w:hAnsi="Times New Roman" w:cs="Times New Roman"/>
          <w:color w:val="000000"/>
          <w:sz w:val="28"/>
          <w:szCs w:val="28"/>
        </w:rPr>
        <w:t>3) управление реализацией  муниципальной  программы;</w:t>
      </w:r>
    </w:p>
    <w:p w:rsidR="000B5A15" w:rsidRPr="004B785F" w:rsidRDefault="009D128A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4)</w:t>
      </w:r>
      <w:r w:rsidR="000B5A15" w:rsidRPr="004B785F">
        <w:rPr>
          <w:rFonts w:ascii="Times New Roman" w:hAnsi="Times New Roman" w:cs="Times New Roman"/>
          <w:color w:val="000000"/>
          <w:sz w:val="28"/>
          <w:szCs w:val="28"/>
        </w:rPr>
        <w:t>оценка эффективности и результативности реализации муниципальной программы.</w:t>
      </w:r>
    </w:p>
    <w:p w:rsidR="000B5A15" w:rsidRPr="004B785F" w:rsidRDefault="00B802F8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0B5A15"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1.5. Постановление администрации </w:t>
      </w:r>
      <w:r w:rsidR="009636D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5396">
        <w:rPr>
          <w:rFonts w:ascii="Times New Roman" w:hAnsi="Times New Roman" w:cs="Times New Roman"/>
          <w:color w:val="000000"/>
          <w:sz w:val="28"/>
          <w:szCs w:val="28"/>
        </w:rPr>
        <w:t xml:space="preserve">Пригородного </w:t>
      </w:r>
      <w:r w:rsidR="009636D6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</w:t>
      </w:r>
      <w:r w:rsidR="000B5A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5A15"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36D6">
        <w:rPr>
          <w:rFonts w:ascii="Times New Roman" w:hAnsi="Times New Roman" w:cs="Times New Roman"/>
          <w:color w:val="000000"/>
          <w:sz w:val="28"/>
          <w:szCs w:val="28"/>
        </w:rPr>
        <w:t xml:space="preserve">Крымского </w:t>
      </w:r>
      <w:r w:rsidR="000B5A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5A15" w:rsidRPr="004B785F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r w:rsidR="009636D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B5A15"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об утверждении муниципальной программы, внесении изменений </w:t>
      </w:r>
      <w:r w:rsidR="00FC15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5A15"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либо признании утратившим силу соответствующего правового акта размещается на официальном сайте </w:t>
      </w:r>
      <w:r w:rsidR="00737A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5396">
        <w:rPr>
          <w:rFonts w:ascii="Times New Roman" w:hAnsi="Times New Roman" w:cs="Times New Roman"/>
          <w:color w:val="000000"/>
          <w:sz w:val="28"/>
          <w:szCs w:val="28"/>
        </w:rPr>
        <w:t xml:space="preserve">Пригородного </w:t>
      </w:r>
      <w:r w:rsidR="00B06F15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</w:t>
      </w:r>
      <w:r w:rsidR="006B7549">
        <w:rPr>
          <w:rFonts w:ascii="Times New Roman" w:hAnsi="Times New Roman" w:cs="Times New Roman"/>
          <w:color w:val="000000"/>
          <w:sz w:val="28"/>
          <w:szCs w:val="28"/>
        </w:rPr>
        <w:t xml:space="preserve">Крымского района  </w:t>
      </w:r>
      <w:r w:rsidR="000B5A15"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в сети «Инте</w:t>
      </w:r>
      <w:r w:rsidR="006B7549">
        <w:rPr>
          <w:rFonts w:ascii="Times New Roman" w:hAnsi="Times New Roman" w:cs="Times New Roman"/>
          <w:color w:val="000000"/>
          <w:sz w:val="28"/>
          <w:szCs w:val="28"/>
        </w:rPr>
        <w:t>рнет».</w:t>
      </w:r>
    </w:p>
    <w:p w:rsidR="000B5A15" w:rsidRPr="006A5396" w:rsidRDefault="006A5396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</w:p>
    <w:p w:rsidR="000B5A15" w:rsidRPr="00DF0127" w:rsidRDefault="000B5A15" w:rsidP="00D54D4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F0127">
        <w:rPr>
          <w:rFonts w:ascii="Times New Roman" w:hAnsi="Times New Roman" w:cs="Times New Roman"/>
          <w:color w:val="000000"/>
          <w:sz w:val="28"/>
          <w:szCs w:val="28"/>
        </w:rPr>
        <w:t>2. Отбор проблем для программной разработки</w:t>
      </w:r>
    </w:p>
    <w:p w:rsidR="000B5A15" w:rsidRPr="00DF0127" w:rsidRDefault="000B5A15" w:rsidP="00D54D4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B5A15" w:rsidRPr="00DF0127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0127">
        <w:rPr>
          <w:rFonts w:ascii="Times New Roman" w:hAnsi="Times New Roman" w:cs="Times New Roman"/>
          <w:color w:val="000000"/>
          <w:sz w:val="28"/>
          <w:szCs w:val="28"/>
        </w:rPr>
        <w:t xml:space="preserve">2.1. Инициаторами постановки проблемы для решения ее в рамках муниципальной программы выступают заинтересованные отраслевые (функциональные) органы </w:t>
      </w:r>
      <w:r w:rsidR="006B7549">
        <w:rPr>
          <w:rFonts w:ascii="Times New Roman" w:hAnsi="Times New Roman" w:cs="Times New Roman"/>
          <w:color w:val="000000"/>
          <w:sz w:val="28"/>
          <w:szCs w:val="28"/>
        </w:rPr>
        <w:t xml:space="preserve"> подведомственные  </w:t>
      </w:r>
      <w:r w:rsidRPr="00D54D4A">
        <w:rPr>
          <w:rFonts w:ascii="Times New Roman" w:hAnsi="Times New Roman" w:cs="Times New Roman"/>
          <w:sz w:val="28"/>
          <w:szCs w:val="28"/>
        </w:rPr>
        <w:t>адми</w:t>
      </w:r>
      <w:r w:rsidR="006B7549" w:rsidRPr="00D54D4A">
        <w:rPr>
          <w:rFonts w:ascii="Times New Roman" w:hAnsi="Times New Roman" w:cs="Times New Roman"/>
          <w:sz w:val="28"/>
          <w:szCs w:val="28"/>
        </w:rPr>
        <w:t>нистрации</w:t>
      </w:r>
      <w:r w:rsidR="006B7549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r w:rsidRPr="00DF01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75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5396">
        <w:rPr>
          <w:rFonts w:ascii="Times New Roman" w:hAnsi="Times New Roman" w:cs="Times New Roman"/>
          <w:color w:val="000000"/>
          <w:sz w:val="28"/>
          <w:szCs w:val="28"/>
        </w:rPr>
        <w:t xml:space="preserve">Пригородного </w:t>
      </w:r>
      <w:r w:rsidR="006B754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Крымского </w:t>
      </w:r>
      <w:r w:rsidRPr="00DF0127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6B7549"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Pr="00DF0127">
        <w:rPr>
          <w:rFonts w:ascii="Times New Roman" w:hAnsi="Times New Roman" w:cs="Times New Roman"/>
          <w:color w:val="000000"/>
          <w:sz w:val="28"/>
          <w:szCs w:val="28"/>
        </w:rPr>
        <w:t xml:space="preserve"> с учетом предложений главы </w:t>
      </w:r>
      <w:r w:rsidR="006B75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5396">
        <w:rPr>
          <w:rFonts w:ascii="Times New Roman" w:hAnsi="Times New Roman" w:cs="Times New Roman"/>
          <w:color w:val="000000"/>
          <w:sz w:val="28"/>
          <w:szCs w:val="28"/>
        </w:rPr>
        <w:t xml:space="preserve">Пригородного </w:t>
      </w:r>
      <w:r w:rsidR="006B7549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</w:t>
      </w:r>
      <w:r w:rsidRPr="005713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7549">
        <w:rPr>
          <w:rFonts w:ascii="Times New Roman" w:hAnsi="Times New Roman" w:cs="Times New Roman"/>
          <w:color w:val="000000"/>
          <w:sz w:val="28"/>
          <w:szCs w:val="28"/>
        </w:rPr>
        <w:t>Крымского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F0127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6B754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DF0127">
        <w:rPr>
          <w:rFonts w:ascii="Times New Roman" w:hAnsi="Times New Roman" w:cs="Times New Roman"/>
          <w:color w:val="000000"/>
          <w:sz w:val="28"/>
          <w:szCs w:val="28"/>
        </w:rPr>
        <w:t xml:space="preserve">, юридических лиц, расположенных на территории муниципального образования и физических лиц, проживающих на территории муниципального образования исходя из </w:t>
      </w:r>
      <w:r w:rsidRPr="00DF0127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прогнозов социально-э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кономического развития </w:t>
      </w:r>
      <w:r w:rsidR="006B75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5396">
        <w:rPr>
          <w:rFonts w:ascii="Times New Roman" w:hAnsi="Times New Roman" w:cs="Times New Roman"/>
          <w:color w:val="000000"/>
          <w:sz w:val="28"/>
          <w:szCs w:val="28"/>
        </w:rPr>
        <w:t xml:space="preserve">Пригородного </w:t>
      </w:r>
      <w:r w:rsidR="006B7549">
        <w:rPr>
          <w:rFonts w:ascii="Times New Roman" w:hAnsi="Times New Roman" w:cs="Times New Roman"/>
          <w:color w:val="000000"/>
          <w:sz w:val="28"/>
          <w:szCs w:val="28"/>
        </w:rPr>
        <w:t>сельского поселения Крымского</w:t>
      </w:r>
      <w:r w:rsidRPr="00DF0127">
        <w:rPr>
          <w:rFonts w:ascii="Times New Roman" w:hAnsi="Times New Roman" w:cs="Times New Roman"/>
          <w:color w:val="000000"/>
          <w:sz w:val="28"/>
          <w:szCs w:val="28"/>
        </w:rPr>
        <w:t xml:space="preserve"> района, с учетом возможностей финансового и ресурсного обеспечения.</w:t>
      </w:r>
    </w:p>
    <w:p w:rsidR="000B5A15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0127">
        <w:rPr>
          <w:rFonts w:ascii="Times New Roman" w:hAnsi="Times New Roman" w:cs="Times New Roman"/>
          <w:color w:val="000000"/>
          <w:sz w:val="28"/>
          <w:szCs w:val="28"/>
        </w:rPr>
        <w:t>2.2. Отбор проблем для их программной разработки и решения определяется следующими факторами: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1) соответствие проблемы вопросам местного значения </w:t>
      </w:r>
      <w:r w:rsidR="006B75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5396">
        <w:rPr>
          <w:rFonts w:ascii="Times New Roman" w:hAnsi="Times New Roman" w:cs="Times New Roman"/>
          <w:color w:val="000000"/>
          <w:sz w:val="28"/>
          <w:szCs w:val="28"/>
        </w:rPr>
        <w:t xml:space="preserve">Пригородного </w:t>
      </w:r>
      <w:r w:rsidR="006B7549">
        <w:rPr>
          <w:rFonts w:ascii="Times New Roman" w:hAnsi="Times New Roman" w:cs="Times New Roman"/>
          <w:color w:val="000000"/>
          <w:sz w:val="28"/>
          <w:szCs w:val="28"/>
        </w:rPr>
        <w:t>сельского поселения  Крымского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C9694B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) значимость проблемы;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) невозможность решить комплексно проблему в кратчайшие сроки;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) обеспечение достижения целей и задач социально - экономического развития </w:t>
      </w:r>
      <w:r w:rsidR="006A5396">
        <w:rPr>
          <w:rFonts w:ascii="Times New Roman" w:hAnsi="Times New Roman" w:cs="Times New Roman"/>
          <w:color w:val="000000"/>
          <w:sz w:val="28"/>
          <w:szCs w:val="28"/>
        </w:rPr>
        <w:t xml:space="preserve">Пригородного </w:t>
      </w:r>
      <w:r w:rsidR="00C9694B">
        <w:rPr>
          <w:rFonts w:ascii="Times New Roman" w:hAnsi="Times New Roman" w:cs="Times New Roman"/>
          <w:color w:val="000000"/>
          <w:sz w:val="28"/>
          <w:szCs w:val="28"/>
        </w:rPr>
        <w:t>сельского поселения Крымского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r w:rsidR="00C9694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) принципиальная новизна и высокая эффективность меро</w:t>
      </w:r>
      <w:r>
        <w:rPr>
          <w:rFonts w:ascii="Times New Roman" w:hAnsi="Times New Roman" w:cs="Times New Roman"/>
          <w:color w:val="000000"/>
          <w:sz w:val="28"/>
          <w:szCs w:val="28"/>
        </w:rPr>
        <w:t>приятий муниципальной программы.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7AB8">
        <w:rPr>
          <w:rFonts w:ascii="Times New Roman" w:hAnsi="Times New Roman" w:cs="Times New Roman"/>
          <w:color w:val="000000"/>
          <w:sz w:val="28"/>
          <w:szCs w:val="28"/>
        </w:rPr>
        <w:t xml:space="preserve">2.3. Основанием для разработки муниципальной программы является решение главы </w:t>
      </w:r>
      <w:r w:rsidR="00C96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5396">
        <w:rPr>
          <w:rFonts w:ascii="Times New Roman" w:hAnsi="Times New Roman" w:cs="Times New Roman"/>
          <w:color w:val="000000"/>
          <w:sz w:val="28"/>
          <w:szCs w:val="28"/>
        </w:rPr>
        <w:t xml:space="preserve">Пригородного </w:t>
      </w:r>
      <w:r w:rsidR="00C9694B">
        <w:rPr>
          <w:rFonts w:ascii="Times New Roman" w:hAnsi="Times New Roman" w:cs="Times New Roman"/>
          <w:color w:val="000000"/>
          <w:sz w:val="28"/>
          <w:szCs w:val="28"/>
        </w:rPr>
        <w:t>сельского поселения  Крымского</w:t>
      </w:r>
      <w:r w:rsidRPr="00067AB8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C9694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067AB8">
        <w:rPr>
          <w:rFonts w:ascii="Times New Roman" w:hAnsi="Times New Roman" w:cs="Times New Roman"/>
          <w:color w:val="000000"/>
          <w:sz w:val="28"/>
          <w:szCs w:val="28"/>
        </w:rPr>
        <w:t xml:space="preserve"> в виде письменного поручения.</w:t>
      </w:r>
    </w:p>
    <w:p w:rsidR="000B5A15" w:rsidRPr="00DF1728" w:rsidRDefault="00E82B0D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2.4</w:t>
      </w:r>
      <w:r w:rsidR="000B5A15" w:rsidRPr="00DF1728">
        <w:rPr>
          <w:rFonts w:ascii="Times New Roman" w:hAnsi="Times New Roman" w:cs="Times New Roman"/>
          <w:color w:val="000000" w:themeColor="text1"/>
          <w:sz w:val="28"/>
          <w:szCs w:val="28"/>
        </w:rPr>
        <w:t>. Разработанный  в  соответствии с требованиями настоящего Порядка проект муниципальной программы направляется координатором муниципальной программы в контрольно-счетную палату муниципального образования Крымский район для проведения финансово-экономической экспертизы. Экспертиза проводится в течение 5 рабочих дней со дня предоставления проекта муниципальной программы.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1728">
        <w:rPr>
          <w:rFonts w:ascii="Times New Roman" w:hAnsi="Times New Roman" w:cs="Times New Roman"/>
          <w:color w:val="000000" w:themeColor="text1"/>
          <w:sz w:val="28"/>
          <w:szCs w:val="28"/>
        </w:rPr>
        <w:t>К проекту муниципальной программы прилагается расчет обоснований потребности бюджетных средств</w:t>
      </w:r>
      <w:r w:rsidR="00E544FE" w:rsidRPr="00DF17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F1728">
        <w:rPr>
          <w:rFonts w:ascii="Times New Roman" w:hAnsi="Times New Roman" w:cs="Times New Roman"/>
          <w:color w:val="000000" w:themeColor="text1"/>
          <w:sz w:val="28"/>
          <w:szCs w:val="28"/>
        </w:rPr>
        <w:t>с разбивкой по годам с указанием документов,  являющихся обоснованием объемов расходных обязательств  мероприятий  муниципальной программы: официальные сайты в информационно-телекоммуникационной системе «Интернет», информацию о ценах производителей,  коммерческие предложения, прайс</w:t>
      </w:r>
      <w:r w:rsidR="00DF17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4D4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DF17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листы</w:t>
      </w:r>
      <w:r w:rsidR="00DF172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9138F" w:rsidRDefault="0099138F" w:rsidP="00D54D4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B5A15" w:rsidRPr="004B785F" w:rsidRDefault="000B5A15" w:rsidP="00D54D4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3. Формирование и утверждение муниципальной программы</w:t>
      </w:r>
    </w:p>
    <w:p w:rsidR="000B5A15" w:rsidRPr="004B785F" w:rsidRDefault="000B5A15" w:rsidP="00D54D4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3.1. Координатор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hAnsi="Times New Roman" w:cs="Times New Roman"/>
          <w:color w:val="000000"/>
          <w:sz w:val="28"/>
          <w:szCs w:val="28"/>
        </w:rPr>
        <w:t>ограммы в установленные сроки (приложение № 4 Порядка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) формирует муниципальную программу в соответстви</w:t>
      </w:r>
      <w:r>
        <w:rPr>
          <w:rFonts w:ascii="Times New Roman" w:hAnsi="Times New Roman" w:cs="Times New Roman"/>
          <w:color w:val="000000"/>
          <w:sz w:val="28"/>
          <w:szCs w:val="28"/>
        </w:rPr>
        <w:t>и с типовым макетом программы (п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риложение № 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Порядка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), готовит проект постановления администрации </w:t>
      </w:r>
      <w:r w:rsidR="006A5396">
        <w:rPr>
          <w:rFonts w:ascii="Times New Roman" w:hAnsi="Times New Roman" w:cs="Times New Roman"/>
          <w:color w:val="000000"/>
          <w:sz w:val="28"/>
          <w:szCs w:val="28"/>
        </w:rPr>
        <w:t xml:space="preserve">Пригородного </w:t>
      </w:r>
      <w:r w:rsidR="00E544FE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об утверждении муниципальной программы.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>3.2. Муниципальная программа должна содержать паспорт, а также следующие разделы:</w:t>
      </w:r>
    </w:p>
    <w:p w:rsidR="000B5A15" w:rsidRPr="004B785F" w:rsidRDefault="000B5A15" w:rsidP="00D54D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 xml:space="preserve">- содержание проблемы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785F">
        <w:rPr>
          <w:rFonts w:ascii="Times New Roman" w:hAnsi="Times New Roman" w:cs="Times New Roman"/>
          <w:sz w:val="28"/>
          <w:szCs w:val="28"/>
        </w:rPr>
        <w:t>обоснование   необходимости   ее   решения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>программными  методами;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>- цели, задачи, сроки и этапы реализации муниципальной программы;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4B785F">
        <w:rPr>
          <w:rFonts w:ascii="Times New Roman" w:hAnsi="Times New Roman" w:cs="Times New Roman"/>
          <w:sz w:val="28"/>
          <w:szCs w:val="28"/>
        </w:rPr>
        <w:t>еречень отдельных мероприятий муниципальной программы с указанием источников и объемов финансирования, сроков их реализации и муниципальных заказчиков</w:t>
      </w:r>
      <w:r>
        <w:rPr>
          <w:rFonts w:ascii="Times New Roman" w:hAnsi="Times New Roman" w:cs="Times New Roman"/>
          <w:sz w:val="28"/>
          <w:szCs w:val="28"/>
        </w:rPr>
        <w:t xml:space="preserve"> согласно таблице № 1 приложения № 1 к Порядку</w:t>
      </w:r>
      <w:r w:rsidRPr="004B785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lastRenderedPageBreak/>
        <w:t xml:space="preserve">- перечень и краткое описание подпрограмм; 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 xml:space="preserve">- обоснование ресурсного обеспечения муниципальной программы; 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540D5">
        <w:rPr>
          <w:rFonts w:ascii="Times New Roman" w:hAnsi="Times New Roman" w:cs="Times New Roman"/>
          <w:sz w:val="28"/>
          <w:szCs w:val="28"/>
        </w:rPr>
        <w:t>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40D5">
        <w:rPr>
          <w:rFonts w:ascii="Times New Roman" w:hAnsi="Times New Roman" w:cs="Times New Roman"/>
          <w:sz w:val="28"/>
          <w:szCs w:val="28"/>
        </w:rPr>
        <w:t>о показателях (индикаторах) муниципальной  программы, подпрограмм муниципальной  программы, ведомственных целевых программ</w:t>
      </w:r>
      <w:r>
        <w:rPr>
          <w:rFonts w:ascii="Times New Roman" w:hAnsi="Times New Roman" w:cs="Times New Roman"/>
          <w:sz w:val="28"/>
          <w:szCs w:val="28"/>
        </w:rPr>
        <w:t xml:space="preserve">  (приложение № 2 Порядка)</w:t>
      </w:r>
      <w:r w:rsidRPr="004B785F">
        <w:rPr>
          <w:rFonts w:ascii="Times New Roman" w:hAnsi="Times New Roman" w:cs="Times New Roman"/>
          <w:sz w:val="28"/>
          <w:szCs w:val="28"/>
        </w:rPr>
        <w:t>;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>- механизм реализации муниципальной программы;</w:t>
      </w:r>
    </w:p>
    <w:p w:rsidR="000B5A15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 xml:space="preserve">- подпрограммы (в виде приложений к муниципальной  программе) и (или) </w:t>
      </w:r>
      <w:r>
        <w:rPr>
          <w:rFonts w:ascii="Times New Roman" w:hAnsi="Times New Roman" w:cs="Times New Roman"/>
          <w:sz w:val="28"/>
          <w:szCs w:val="28"/>
        </w:rPr>
        <w:t>ведомственные целевые программы;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оценка рисков реализации  муниципальной программы.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>При отсутствии ведомственных целевых программ в данном пункте необходимо указать слово «не предусмотрено».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>Объем бюджетных ассигнований указывается в тысячах рублей с точностью до одного знака после запятой. Указывается общий объем бюджетных ассигнований на реализацию муниципальной программы  в целом, а также по каждой подпрограмме</w:t>
      </w:r>
      <w:r w:rsidRPr="00570CD2">
        <w:rPr>
          <w:rFonts w:ascii="Times New Roman" w:hAnsi="Times New Roman" w:cs="Times New Roman"/>
          <w:sz w:val="28"/>
          <w:szCs w:val="28"/>
        </w:rPr>
        <w:t>, ведомственной целевой программе</w:t>
      </w:r>
      <w:r w:rsidRPr="004B785F">
        <w:rPr>
          <w:rFonts w:ascii="Times New Roman" w:hAnsi="Times New Roman" w:cs="Times New Roman"/>
          <w:sz w:val="28"/>
          <w:szCs w:val="28"/>
        </w:rPr>
        <w:t xml:space="preserve"> по годам реализации муниципальной программы. При необходимости выделения дополнительных ресурсов для достижения целей муниципальной программы в паспорте программы прописываются источники привлечения бюджетных и (или) внебюджетных средств с указанием объемов выделяемых бюджетных и (или) внебюджетных средств</w:t>
      </w:r>
      <w:r w:rsidR="005D1BB4">
        <w:rPr>
          <w:rFonts w:ascii="Times New Roman" w:hAnsi="Times New Roman" w:cs="Times New Roman"/>
          <w:sz w:val="28"/>
          <w:szCs w:val="28"/>
        </w:rPr>
        <w:t xml:space="preserve"> </w:t>
      </w:r>
      <w:r w:rsidRPr="004B785F">
        <w:rPr>
          <w:rFonts w:ascii="Times New Roman" w:hAnsi="Times New Roman" w:cs="Times New Roman"/>
          <w:sz w:val="28"/>
          <w:szCs w:val="28"/>
        </w:rPr>
        <w:t xml:space="preserve"> с разбивкой по годам реализации муниципальной программы. 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3.2. К содержанию разделов муниципальной программы предъявляются следующие требования:</w:t>
      </w:r>
    </w:p>
    <w:p w:rsidR="000B5A15" w:rsidRPr="004B785F" w:rsidRDefault="000B5A15" w:rsidP="00D54D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3.2.1. Раздел «</w:t>
      </w:r>
      <w:r w:rsidRPr="004B785F">
        <w:rPr>
          <w:rFonts w:ascii="Times New Roman" w:hAnsi="Times New Roman" w:cs="Times New Roman"/>
          <w:sz w:val="28"/>
          <w:szCs w:val="28"/>
        </w:rPr>
        <w:t>Содержание  проблемы и обоснование необходимости   ее решения программными методами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» должен содержать развернутую постановку проблемы (проблем), включая анализ причин ее (их) возникновения, обоснование связи с приоритетами социально-экономического развития района, оценку последствий ее (их) развития для района, обоснование необходимости ее (их) решения в приоритетном порядке в данное время, меры по устранению выявленных проблем, предпринятые ранее.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Раздел также должен содержать обоснование необходимости решения проблемы (проблем) программно-целевым методом и анализ различных вариантов этого решения, а также описание основных рисков, связанных с программно-целевым методом решения проблемы.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При анализе причин возникновения проблем приводятся показатели статистической и иной отчетности за предшествующие три года. Для объективной оценки необходимо сравнить среднедушевые (удельные) значения по району с соответствующими показателями по Краснодарскому краю в целом. Для количественной оценки целесообразно применять показатели обеспеченности важнейшими ресурсами (финансовыми, трудовыми, топливно-энергетическими и др.).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3.2.2.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Раздел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«Цели, задачи, сроки и этапы реализации муниципальной программы» должен содержать развернутые формулировки целей и задач программы, сроки ее реализации.</w:t>
      </w:r>
    </w:p>
    <w:p w:rsidR="000B5A15" w:rsidRPr="003D0651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0651">
        <w:rPr>
          <w:rFonts w:ascii="Times New Roman" w:hAnsi="Times New Roman" w:cs="Times New Roman"/>
          <w:color w:val="000000"/>
          <w:sz w:val="28"/>
          <w:szCs w:val="28"/>
        </w:rPr>
        <w:lastRenderedPageBreak/>
        <w:t>Требования, предъявляемые к целям муниципальной программы:</w:t>
      </w:r>
    </w:p>
    <w:p w:rsidR="000B5A15" w:rsidRPr="003D0651" w:rsidRDefault="0012077B" w:rsidP="0012077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1) </w:t>
      </w:r>
      <w:r w:rsidR="000B5A15" w:rsidRPr="003D0651">
        <w:rPr>
          <w:rFonts w:ascii="Times New Roman" w:hAnsi="Times New Roman" w:cs="Times New Roman"/>
          <w:color w:val="000000"/>
        </w:rPr>
        <w:t>специфичность (цели должны соответствовать компетенции муниципальных заказчиков и исполнителей мероприятий муниципальной программы);</w:t>
      </w:r>
    </w:p>
    <w:p w:rsidR="000B5A15" w:rsidRPr="003D0651" w:rsidRDefault="0012077B" w:rsidP="0012077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2) </w:t>
      </w:r>
      <w:r w:rsidR="000B5A15" w:rsidRPr="003D0651">
        <w:rPr>
          <w:rFonts w:ascii="Times New Roman" w:hAnsi="Times New Roman" w:cs="Times New Roman"/>
          <w:color w:val="000000"/>
        </w:rPr>
        <w:t xml:space="preserve">конкретность (не допускаются размытые (нечеткие) формулировки, допускающие произвольное или неоднозначное толкование); </w:t>
      </w:r>
    </w:p>
    <w:p w:rsidR="000B5A15" w:rsidRPr="003D0651" w:rsidRDefault="000B5A15" w:rsidP="001207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0651">
        <w:rPr>
          <w:rFonts w:ascii="Times New Roman" w:hAnsi="Times New Roman" w:cs="Times New Roman"/>
          <w:color w:val="000000"/>
          <w:sz w:val="28"/>
          <w:szCs w:val="28"/>
        </w:rPr>
        <w:t>3) достижимость (цели должны быть потенциально достижимы);</w:t>
      </w:r>
    </w:p>
    <w:p w:rsidR="000B5A15" w:rsidRPr="003D0651" w:rsidRDefault="000B5A15" w:rsidP="001207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0651">
        <w:rPr>
          <w:rFonts w:ascii="Times New Roman" w:hAnsi="Times New Roman" w:cs="Times New Roman"/>
          <w:color w:val="000000"/>
          <w:sz w:val="28"/>
          <w:szCs w:val="28"/>
        </w:rPr>
        <w:t xml:space="preserve">4) измеряемость (должна существовать возможность проверки достижения целей); </w:t>
      </w:r>
    </w:p>
    <w:p w:rsidR="000B5A15" w:rsidRPr="004B785F" w:rsidRDefault="000B5A15" w:rsidP="001207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5) соответствие формулировки цели ожидаемым конечным результатам реализации программы.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Для достижения сформулированных целей муниципальной программы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настоящем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разделе приводятся обоснования необходимости решения соответствующих задач для достижения поставленных целей. При необходимости также устанавливаются этапы решения задач и дается их описание.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3.2.3.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Раздел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«П</w:t>
      </w:r>
      <w:r w:rsidRPr="004B785F">
        <w:rPr>
          <w:rFonts w:ascii="Times New Roman" w:hAnsi="Times New Roman" w:cs="Times New Roman"/>
          <w:sz w:val="28"/>
          <w:szCs w:val="28"/>
        </w:rPr>
        <w:t>еречень отдельных мероприятий муниципальной программы с указанием источников и объемов финансирования, сроков их реализации и муниципальных заказчиков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» приводится в табличной форме. В таблице содержатся следующие сведения по каждому мероприятию муниципальной программы, подпрограммы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ведомственной целевой программы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порядковый номер;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наименование мероприятия, подпрограммы, ведомственной целевой программы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источники финансирования;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объем финансирования по годам реализации программы в действующих ценах соответствующих лет;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5)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ожидаемые результаты реализации мероприятий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подпрограммы, ведомственной целевой </w:t>
      </w:r>
      <w:r w:rsidR="004A3A5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программы</w:t>
      </w:r>
      <w:r w:rsidR="005D1BB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муниципальной программы (для программ инвестиционного характера - ввод мощностей и объектов);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6)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 заказчик мероприятия, исполнитель мероприятия и получатель субсидий, субъект бюджетного планирования. 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Перечень мероприятий муниципальной программы должен содержать основные и конкретные формулировки наименований мероприятий</w:t>
      </w:r>
      <w:r>
        <w:rPr>
          <w:rFonts w:ascii="Times New Roman" w:hAnsi="Times New Roman" w:cs="Times New Roman"/>
          <w:color w:val="000000"/>
          <w:sz w:val="28"/>
          <w:szCs w:val="28"/>
        </w:rPr>
        <w:t>, подпрограмм, ведомственных целевых программ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, отражать соответствующие расходные обязательства и формироваться с учетом установленных бюджетным законодательством Российской Федерации видов расходов бюджета (форм бюджетных ассигнований). Мероприятия муниципальной программы не могут дублировать мероприятия других муниципальных программ. 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При наличии в муниципальной программе мероприятий, реализация которых будет осуществляться без финансирования, в графе «Муниципальный заказчик мероприятия» указывается исполнитель мероприятия муниципальной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программы с отметкой «исполнитель», а в наименовании графы «Муниципальный заказчик мероприятия» добавляется слово «исполнитель». 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При наличии в муниципальной программе мероприятий, финансирование которых осуществляется в соответствии с решением Совета </w:t>
      </w:r>
      <w:r w:rsidR="006A5396">
        <w:rPr>
          <w:rFonts w:ascii="Times New Roman" w:hAnsi="Times New Roman" w:cs="Times New Roman"/>
          <w:color w:val="000000"/>
          <w:sz w:val="28"/>
          <w:szCs w:val="28"/>
        </w:rPr>
        <w:t xml:space="preserve">Пригородного </w:t>
      </w:r>
      <w:r w:rsidR="00011375">
        <w:rPr>
          <w:rFonts w:ascii="Times New Roman" w:hAnsi="Times New Roman" w:cs="Times New Roman"/>
          <w:color w:val="000000"/>
          <w:sz w:val="28"/>
          <w:szCs w:val="28"/>
        </w:rPr>
        <w:t>сельского поселения Крымского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01137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о бюджете </w:t>
      </w:r>
      <w:r w:rsidR="00B636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5396">
        <w:rPr>
          <w:rFonts w:ascii="Times New Roman" w:hAnsi="Times New Roman" w:cs="Times New Roman"/>
          <w:color w:val="000000"/>
          <w:sz w:val="28"/>
          <w:szCs w:val="28"/>
        </w:rPr>
        <w:t xml:space="preserve">Пригородного </w:t>
      </w:r>
      <w:r w:rsidR="00B636CA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36CA">
        <w:rPr>
          <w:rFonts w:ascii="Times New Roman" w:hAnsi="Times New Roman" w:cs="Times New Roman"/>
          <w:color w:val="000000"/>
          <w:sz w:val="28"/>
          <w:szCs w:val="28"/>
        </w:rPr>
        <w:t>Крымского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r w:rsidR="00B636C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в виде субсидий бюджетным </w:t>
      </w:r>
      <w:r w:rsidR="00B636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учреждениям, в графе «Муниципальный заказчик мероприятия» указывается «бюджетное </w:t>
      </w:r>
      <w:r w:rsidR="00B636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учреждение - получатель субсидий» и через запятую указывается отраслевой (функциональный) орган администрации </w:t>
      </w:r>
      <w:r w:rsidR="00B636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5396">
        <w:rPr>
          <w:rFonts w:ascii="Times New Roman" w:hAnsi="Times New Roman" w:cs="Times New Roman"/>
          <w:color w:val="000000"/>
          <w:sz w:val="28"/>
          <w:szCs w:val="28"/>
        </w:rPr>
        <w:t xml:space="preserve">Пригородного </w:t>
      </w:r>
      <w:r w:rsidR="00B636CA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36CA">
        <w:rPr>
          <w:rFonts w:ascii="Times New Roman" w:hAnsi="Times New Roman" w:cs="Times New Roman"/>
          <w:color w:val="000000"/>
          <w:sz w:val="28"/>
          <w:szCs w:val="28"/>
        </w:rPr>
        <w:t>Крымского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B636CA"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с отметкой «ответственный за выполнение мероприятия», а в наименовании графы «Муниципальный заказчик мероприятия» добавляются слова «получатели субсидий» и «ответственный за выполнение мероприятия».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3.2.4. В разделе «Перечень и краткое описание подпрограмм» указывается  наименование подпрограммы, и дается ее краткое описание. 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3.2.5. Раздел «Обоснование ресурсного обеспечения муниципальной программы» должен содержать сведения об общем объеме финансирования муниципальной программы по всем ее направлениям и обоснование потребности в финансовых средствах, необходимых для реализации муниципальной целевой программы, об источниках финансирования. В этом разделе приводятся показатели, на основании которых произведен расчет объема финансирования муниципальной программы (на основании проектно-сметной документации, удельных капитальных вложений на строительство единицы мощности,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муниципальной программ</w:t>
      </w:r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В этом разделе приводится также описание механизмов привлечения средств краевого бюджета, а также внебюджетных источников для софинансирования мероприятий программы в рамках действующего законодательства, описание механизмов привлечения этих средств. 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Для краевого бюджета делается ссылка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соответствующую государственную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программу, в рамках которой предполагается привлечение средств для финансирования мероприятий муниципальной программы. 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По мероприятиям, предусматривающим финансирование за счет внебюджетных источников, подписываются соглашения (договоры) о намерениях или приводятся условия привлечения внебюджетных средств. 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3.2.6. В разделе «</w:t>
      </w:r>
      <w:r w:rsidRPr="006540D5">
        <w:rPr>
          <w:rFonts w:ascii="Times New Roman" w:hAnsi="Times New Roman" w:cs="Times New Roman"/>
          <w:sz w:val="28"/>
          <w:szCs w:val="28"/>
        </w:rPr>
        <w:t>Сведения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40D5">
        <w:rPr>
          <w:rFonts w:ascii="Times New Roman" w:hAnsi="Times New Roman" w:cs="Times New Roman"/>
          <w:sz w:val="28"/>
          <w:szCs w:val="28"/>
        </w:rPr>
        <w:t>о показателях (индикаторах) муниципальной программы, подпрограмм муниципальной программы, ведомственных целевых программ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» предлагаемый показатель (индикатор) должен являться количественной характеристикой результата достижения цели (решения задачи) муниципальной программы. Показатели приводятся в таблице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риложению № </w:t>
      </w:r>
      <w:r>
        <w:rPr>
          <w:rFonts w:ascii="Times New Roman" w:hAnsi="Times New Roman" w:cs="Times New Roman"/>
          <w:color w:val="000000"/>
          <w:sz w:val="28"/>
          <w:szCs w:val="28"/>
        </w:rPr>
        <w:t>2 к Порядку</w:t>
      </w:r>
      <w:r w:rsidRPr="004B78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Используемые показатели должны очевидным образом характеризовать прогресс в достижении поставленных целей или решении задач, в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максимальной степени основываться на уже существующих программах сбора информации, планах статистических работ и других источниках.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Способы сбора и обработки информации по показателям должны допускать возможность проверки точности полученных данных в процессе независимого мониторинга и оценки.</w:t>
      </w:r>
    </w:p>
    <w:p w:rsidR="000B5A15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3.2.7.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Раздел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«Механизм реализации муниципальной программы» должен включать описание механизмов управления муниципальной программой, взаимодействия координатора с муниципальными заказчиками, ответственными за выполнение мероприятий и исполнителями мероприятий программы, цели и условия предоставления субсидий, порядок их предоставления и распределения, а также контроля за ходом выполнения программы.</w:t>
      </w:r>
    </w:p>
    <w:p w:rsidR="000B5A15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3.2.8. Раздел «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Оценка рисков реализации муниципальной программы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представляется в виде табличной формы.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данном разделе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указываются внешние факторы, которые могут негативно повлиять на реализацию муниципальной программы. Под внешними факторами подразумеваются явления, на которые </w:t>
      </w:r>
      <w:r>
        <w:rPr>
          <w:rFonts w:ascii="Times New Roman" w:hAnsi="Times New Roman" w:cs="Times New Roman"/>
          <w:color w:val="000000"/>
          <w:sz w:val="28"/>
          <w:szCs w:val="28"/>
        </w:rPr>
        <w:t>координатор муниципальной программы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не может повлиять самостоятельно, например, изменения федерального и краевого законодательства.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Также в данном разделе должны быть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представлены механизмы минимизации негативного влияния внешних факторов (например, оперативное реагирование на изменения федерального и краевого законодательства в части принятия соответствующих муниципальных нормативных правовых актов).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B5A15" w:rsidRPr="007D760F" w:rsidRDefault="000B5A15" w:rsidP="00D54D4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B5A15" w:rsidRDefault="000B5A15" w:rsidP="00D54D4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4. Разработка подпрограммы муниципальной программы</w:t>
      </w:r>
    </w:p>
    <w:p w:rsidR="000B5A15" w:rsidRPr="007D760F" w:rsidRDefault="000B5A15" w:rsidP="00D54D4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>4.1. Подпрограмма является неотъемлемой частью муниципальной программы и формируется с учетом согласованности основных параметров подпрограммы и муниципальной программы.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>4.2. Подпрограмма имеет следующую структуру: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4.2.1. П</w:t>
      </w:r>
      <w:r w:rsidRPr="004B785F">
        <w:rPr>
          <w:rFonts w:ascii="Times New Roman" w:hAnsi="Times New Roman" w:cs="Times New Roman"/>
          <w:sz w:val="28"/>
          <w:szCs w:val="28"/>
        </w:rPr>
        <w:t>аспорт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Pr="004B785F">
        <w:rPr>
          <w:rFonts w:ascii="Times New Roman" w:hAnsi="Times New Roman" w:cs="Times New Roman"/>
          <w:sz w:val="28"/>
          <w:szCs w:val="28"/>
        </w:rPr>
        <w:t>заполняется по форме, представленной в</w:t>
      </w:r>
      <w:r>
        <w:rPr>
          <w:rFonts w:ascii="Times New Roman" w:hAnsi="Times New Roman" w:cs="Times New Roman"/>
          <w:sz w:val="28"/>
          <w:szCs w:val="28"/>
        </w:rPr>
        <w:t xml:space="preserve"> макете муниципальной программы</w:t>
      </w:r>
      <w:r w:rsidRPr="004B78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4B78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B785F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 к настоящему Порядку</w:t>
      </w:r>
      <w:r w:rsidRPr="004B785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4.2.2. Т</w:t>
      </w:r>
      <w:r w:rsidRPr="004B785F">
        <w:rPr>
          <w:rFonts w:ascii="Times New Roman" w:hAnsi="Times New Roman" w:cs="Times New Roman"/>
          <w:sz w:val="28"/>
          <w:szCs w:val="28"/>
        </w:rPr>
        <w:t>екстовая часть подпрограммы по следующим разделам:</w:t>
      </w:r>
    </w:p>
    <w:p w:rsidR="000B5A15" w:rsidRPr="004B785F" w:rsidRDefault="000B5A15" w:rsidP="00D54D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>- содержание проблемы и обоснование   необходимости   ее   решения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>программными  методами;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>-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подпрограммы;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характеристика ведомственных целевых программ и основных мероприятий  </w:t>
      </w:r>
      <w:r w:rsidRPr="004B785F">
        <w:rPr>
          <w:rFonts w:ascii="Times New Roman" w:hAnsi="Times New Roman" w:cs="Times New Roman"/>
          <w:sz w:val="28"/>
          <w:szCs w:val="28"/>
        </w:rPr>
        <w:t>подпрограммы;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 xml:space="preserve">- обоснование ресурсного обеспечения подпрограммы; 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>- критерии выполнения подпрограммы с указанием целевых показателей подпрограммы с расшифровкой плановых значений по годам ее реализации;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 xml:space="preserve">- механизм реализации подпрограммы. </w:t>
      </w:r>
    </w:p>
    <w:p w:rsidR="000B5A15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36"/>
      <w:bookmarkEnd w:id="1"/>
      <w:r w:rsidRPr="004B785F">
        <w:rPr>
          <w:rFonts w:ascii="Times New Roman" w:hAnsi="Times New Roman" w:cs="Times New Roman"/>
          <w:sz w:val="28"/>
          <w:szCs w:val="28"/>
        </w:rPr>
        <w:lastRenderedPageBreak/>
        <w:t xml:space="preserve">4.2.3. </w:t>
      </w:r>
      <w:r>
        <w:rPr>
          <w:rFonts w:ascii="Times New Roman" w:hAnsi="Times New Roman" w:cs="Times New Roman"/>
          <w:sz w:val="28"/>
          <w:szCs w:val="28"/>
        </w:rPr>
        <w:t xml:space="preserve">Требования, предъявляемые к содержанию разделов подпрограммы </w:t>
      </w:r>
      <w:r w:rsidRPr="004B785F">
        <w:rPr>
          <w:rFonts w:ascii="Times New Roman" w:hAnsi="Times New Roman" w:cs="Times New Roman"/>
          <w:sz w:val="28"/>
          <w:szCs w:val="28"/>
        </w:rPr>
        <w:t xml:space="preserve">аналогичны требованиям, предъявляемым к </w:t>
      </w:r>
      <w:r w:rsidRPr="00055521">
        <w:rPr>
          <w:rFonts w:ascii="Times New Roman" w:hAnsi="Times New Roman" w:cs="Times New Roman"/>
          <w:sz w:val="28"/>
          <w:szCs w:val="28"/>
        </w:rPr>
        <w:t>содержанию муниципальной программы.</w:t>
      </w:r>
    </w:p>
    <w:p w:rsidR="000B5A15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«Характеристика ведомственных целевых программ и основных мероприятий </w:t>
      </w:r>
      <w:r w:rsidRPr="004B785F">
        <w:rPr>
          <w:rFonts w:ascii="Times New Roman" w:hAnsi="Times New Roman" w:cs="Times New Roman"/>
          <w:sz w:val="28"/>
          <w:szCs w:val="28"/>
        </w:rPr>
        <w:t>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» содержит сведения о сроке, исполнителе, ожидаемом результате реализации ведомственных целевых программ и  основных мероприятий.  </w:t>
      </w:r>
    </w:p>
    <w:p w:rsidR="000B5A15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подпрограммы представляется в табличной  форме  (Таблица № 2 приложения № 1 настоящего Порядка). </w:t>
      </w:r>
    </w:p>
    <w:p w:rsidR="000B5A15" w:rsidRDefault="000B5A15" w:rsidP="00D54D4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7030A0"/>
          <w:sz w:val="28"/>
          <w:szCs w:val="28"/>
        </w:rPr>
      </w:pPr>
    </w:p>
    <w:p w:rsidR="006A5396" w:rsidRPr="007D760F" w:rsidRDefault="006A5396" w:rsidP="00D54D4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B5A15" w:rsidRPr="004B785F" w:rsidRDefault="000B5A15" w:rsidP="00D54D4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. Управление реализацией муниципальной программы</w:t>
      </w:r>
    </w:p>
    <w:p w:rsidR="000B5A15" w:rsidRPr="004B785F" w:rsidRDefault="000B5A15" w:rsidP="00D54D4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и контроль за ходом ее выполнения</w:t>
      </w:r>
    </w:p>
    <w:p w:rsidR="000B5A15" w:rsidRPr="007D760F" w:rsidRDefault="000B5A15" w:rsidP="00D54D4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.1. Объем бюджетных ассигнований на реализацию муниципальной программы утверждается решением Совета </w:t>
      </w:r>
      <w:r w:rsidR="006A5396">
        <w:rPr>
          <w:rFonts w:ascii="Times New Roman" w:hAnsi="Times New Roman" w:cs="Times New Roman"/>
          <w:color w:val="000000"/>
          <w:sz w:val="28"/>
          <w:szCs w:val="28"/>
        </w:rPr>
        <w:t xml:space="preserve">Пригородного </w:t>
      </w:r>
      <w:r w:rsidR="004707D1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Крымского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4707D1"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о бюджете </w:t>
      </w:r>
      <w:r w:rsidR="004707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5396">
        <w:rPr>
          <w:rFonts w:ascii="Times New Roman" w:hAnsi="Times New Roman" w:cs="Times New Roman"/>
          <w:color w:val="000000"/>
          <w:sz w:val="28"/>
          <w:szCs w:val="28"/>
        </w:rPr>
        <w:t xml:space="preserve">Пригородного </w:t>
      </w:r>
      <w:r w:rsidR="004707D1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707D1">
        <w:rPr>
          <w:rFonts w:ascii="Times New Roman" w:hAnsi="Times New Roman" w:cs="Times New Roman"/>
          <w:color w:val="000000"/>
          <w:sz w:val="28"/>
          <w:szCs w:val="28"/>
        </w:rPr>
        <w:t xml:space="preserve">Крымского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r w:rsidR="004707D1"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на очередной финансовый год и плановый период в составе ведомственной структуры расходов.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Текущее управление муниципальной программой осуществляет координатор муниципальной программы.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4B785F">
        <w:rPr>
          <w:rFonts w:ascii="Times New Roman" w:hAnsi="Times New Roman" w:cs="Times New Roman"/>
          <w:sz w:val="28"/>
          <w:szCs w:val="28"/>
        </w:rPr>
        <w:t>оординатор муниципальной программы: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>- обеспечивает разработку муниципальной программы, ее согласование с координаторами подпрограмм, иными исполнителями отдельных мероприятий муниципальной программы (муниципальными заказчиками, заказчиками, ответственными за выполнение мероприятий (при наличии мероприятий, предусматривающих финансирование) и исполнителями мероприятий (при наличии мероприятий, не предус</w:t>
      </w:r>
      <w:r>
        <w:rPr>
          <w:rFonts w:ascii="Times New Roman" w:hAnsi="Times New Roman" w:cs="Times New Roman"/>
          <w:sz w:val="28"/>
          <w:szCs w:val="28"/>
        </w:rPr>
        <w:t xml:space="preserve">матривающих финансирование), </w:t>
      </w:r>
      <w:r w:rsidRPr="004B785F">
        <w:rPr>
          <w:rFonts w:ascii="Times New Roman" w:hAnsi="Times New Roman" w:cs="Times New Roman"/>
          <w:sz w:val="28"/>
          <w:szCs w:val="28"/>
        </w:rPr>
        <w:t>а также субъектами бюджетного планирования ведомственных целевых программ, включенных в муниципальную программу (подпрограмму);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>- формирует структуру муниципальной программы и перечень координаторов подпрограмм, иных исполнителей отдельных мероприятий муниципальной программы и субъектов бюджетного планирования ведомственных целевых программ, включенных в муниципальные программы (подпрограммы);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>- организует реализацию муниципальной программы, координацию деятельности координаторов подпрограмм, иных исполнителей отдельных мероприятий муниципальной программы и субъектов бюджетного планирования ведомственных целевых программ, включенных в муниципальные программы (подпрограммы);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>- принимает решение о внесении в установленном порядке изменений в муниципальную программу и несет ответственность за достижение целевых показателей муниципальной программы;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 xml:space="preserve">- осуществляет мониторинг и анализ отчетов координаторов подпрограмм, иных исполнителей отдельных мероприятий муниципальной </w:t>
      </w:r>
      <w:r w:rsidRPr="004B785F">
        <w:rPr>
          <w:rFonts w:ascii="Times New Roman" w:hAnsi="Times New Roman" w:cs="Times New Roman"/>
          <w:sz w:val="28"/>
          <w:szCs w:val="28"/>
        </w:rPr>
        <w:lastRenderedPageBreak/>
        <w:t>программы и субъектов бюджетного планирования ведомственных целевых программ, включенных в муниципальные программы (подпрограммы);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 xml:space="preserve">-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готовит ежегодный доклад о ходе реализации муниципальной программы;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- осуществляет подготовку предложений по объемам и источникам средств реализации программы на основании предложений муниципальных заказчиков муниципальной программы;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 xml:space="preserve">-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осуществляет контроль за выполнением сетевых планов-графиков и ходом реализации муниципальной программы в целом, а также осуществляет иные полномочия, установленные муниципальной программой</w:t>
      </w:r>
      <w:r w:rsidRPr="004B785F">
        <w:rPr>
          <w:rFonts w:ascii="Times New Roman" w:hAnsi="Times New Roman" w:cs="Times New Roman"/>
          <w:sz w:val="28"/>
          <w:szCs w:val="28"/>
        </w:rPr>
        <w:t>.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B785F">
        <w:rPr>
          <w:rFonts w:ascii="Times New Roman" w:hAnsi="Times New Roman" w:cs="Times New Roman"/>
          <w:sz w:val="28"/>
          <w:szCs w:val="28"/>
        </w:rPr>
        <w:t>.2. Координатор подпрограммы муниципальной программы: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>- обеспечивает разработку и реализацию подпрограммы;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>- организует работу по достижению целевых показателей подпрограммы;</w:t>
      </w:r>
    </w:p>
    <w:p w:rsidR="000B5A15" w:rsidRPr="004B785F" w:rsidRDefault="000B5A15" w:rsidP="00D54D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>- представляет координатору муниципальной программы отчеты о реализации подпрограммы, а также информацию, необходимую для проведения оценки эффективности муниципальной программы, мониторинга ее реализации и подготовки годового отчета об итогах реализации муниципальной программы;</w:t>
      </w:r>
    </w:p>
    <w:p w:rsidR="000B5A15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проводит о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ценку эффективности реализации муниципальных программ, в соответствии с </w:t>
      </w:r>
      <w:r>
        <w:rPr>
          <w:rFonts w:ascii="Times New Roman" w:hAnsi="Times New Roman" w:cs="Times New Roman"/>
          <w:color w:val="000000"/>
          <w:sz w:val="28"/>
          <w:szCs w:val="28"/>
        </w:rPr>
        <w:t>порядком (п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риложение № </w:t>
      </w:r>
      <w:r>
        <w:rPr>
          <w:rFonts w:ascii="Times New Roman" w:hAnsi="Times New Roman" w:cs="Times New Roman"/>
          <w:color w:val="000000"/>
          <w:sz w:val="28"/>
          <w:szCs w:val="28"/>
        </w:rPr>
        <w:t>3 к Порядку)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 </w:t>
      </w:r>
      <w:r w:rsidR="00814078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0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5396">
        <w:rPr>
          <w:rFonts w:ascii="Times New Roman" w:hAnsi="Times New Roman" w:cs="Times New Roman"/>
          <w:color w:val="000000"/>
          <w:sz w:val="28"/>
          <w:szCs w:val="28"/>
        </w:rPr>
        <w:t xml:space="preserve">Пригородного </w:t>
      </w:r>
      <w:r w:rsidR="00814078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078">
        <w:rPr>
          <w:rFonts w:ascii="Times New Roman" w:hAnsi="Times New Roman" w:cs="Times New Roman"/>
          <w:color w:val="000000"/>
          <w:sz w:val="28"/>
          <w:szCs w:val="28"/>
        </w:rPr>
        <w:t>Крымского района.</w:t>
      </w:r>
    </w:p>
    <w:p w:rsidR="000B5A15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sz w:val="28"/>
          <w:szCs w:val="28"/>
        </w:rPr>
        <w:t>- осуществляет иные полномочия, установленные муниципальной программой (подпрограммой).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В случаях, когда координатор муниципальной программы в отчетном году не принял меры по обеспечению полного и своевременного финансирования мероприятий программы, а также соответствия результатов выполнения муниципальной  программы  целевым индикаторам и показателям эффективности, предусмотренным утвержденной муниципальной программой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4206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координатором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муниципальной программы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вносят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ся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главе </w:t>
      </w:r>
      <w:r w:rsidR="006A5396">
        <w:rPr>
          <w:rFonts w:ascii="Times New Roman" w:hAnsi="Times New Roman" w:cs="Times New Roman"/>
          <w:color w:val="000000"/>
          <w:sz w:val="28"/>
          <w:szCs w:val="28"/>
        </w:rPr>
        <w:t xml:space="preserve">Пригородного </w:t>
      </w:r>
      <w:r w:rsidR="00814078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</w:t>
      </w:r>
      <w:r w:rsidR="005121F7">
        <w:rPr>
          <w:rFonts w:ascii="Times New Roman" w:hAnsi="Times New Roman" w:cs="Times New Roman"/>
          <w:color w:val="000000"/>
          <w:sz w:val="28"/>
          <w:szCs w:val="28"/>
        </w:rPr>
        <w:t xml:space="preserve">Крымского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r w:rsidR="005121F7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согласованные предложения: 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1) о корректировке целей и срока реализации муниципальной программы, перечня программных мероприятий;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2) о сокращении финансирования муниципальной программы за счет средств бюджета </w:t>
      </w:r>
      <w:r w:rsidR="005B40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5396">
        <w:rPr>
          <w:rFonts w:ascii="Times New Roman" w:hAnsi="Times New Roman" w:cs="Times New Roman"/>
          <w:color w:val="000000"/>
          <w:sz w:val="28"/>
          <w:szCs w:val="28"/>
        </w:rPr>
        <w:t xml:space="preserve">Пригородного </w:t>
      </w:r>
      <w:r w:rsidR="005B408A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B408A">
        <w:rPr>
          <w:rFonts w:ascii="Times New Roman" w:hAnsi="Times New Roman" w:cs="Times New Roman"/>
          <w:color w:val="000000"/>
          <w:sz w:val="28"/>
          <w:szCs w:val="28"/>
        </w:rPr>
        <w:t>Крымского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r w:rsidR="005B408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на очередной финансовый год; 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3) о досрочном прекращении реализации муниципальной программы с соблюдением процедур расторжения договоров (соглашений).</w:t>
      </w:r>
    </w:p>
    <w:p w:rsidR="0047383E" w:rsidRPr="0047383E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При внесении изменений в муниципальную программу значения показателей муниципальной программы, относящиеся к прошедшим периодам реализации программы, изменению не подлежат.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Доклад должен содержать: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1) сведения о фактических объемах финансирования муниципальной программы в целом и по каждому мероприятию муниципальной программы в разрезе источников финансирования; 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lastRenderedPageBreak/>
        <w:t>2) сведения о фактическом выполнении программных мероприятий, реализации ведомственных целевых программ и основных мероприятий в разрезе подпрограмм муниципальной программы с указанием причин их невыполнения или неполного выполнения;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3) сведения о соответствии фактически достигнутых показателей реализации муниципальной программы показателям, установленным при утверждении программы;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4) сведения о соответствии достигнутых результатов фактическим затратам на реализацию муниципальной программы;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5) оценку влияния фактических результатов реализации муниципальной программы на различные области социальной сферы и экономики района (мультипликативный эффект по результатам реализации муниципальной программы).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К докладу прилагаются отчет об исполнении финансирования муниципальной программы и отчет об исполнении целевых индикаторов и показателей эффективности программ по формам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предусмотренным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Приложениями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№ 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7 к настоящему Порядку на бумажных и электронных носителях.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В случае расхождений между плановыми и фактическими значениями объемов финансирования и показателей эффективности муниципальных программ координатором муниципальной программы проводится анализ факторов и указываются причины, повлиявшие на такие расхождения.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.4. Муниципальный заказчик: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1) заключает договоры (муниципальные контракты) с исполнителями мероприятий муниципальной программы в установленном законодательством порядке, а также договоры субсидирования; 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2) использует по целевому назначению средства, предусмотренные муниципальной программой, и осуществляет анализ выполнения мероприятий; 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3) несет ответственность за целевое и эффективное использование выделенных в его распоряжение бюджетных средств; 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>4) осуществляет согласование с основными участниками муниципальной программы возможных сроков выполнения мероприятий, предложений по объемам и источникам финансирования;</w:t>
      </w:r>
    </w:p>
    <w:p w:rsidR="000B5A15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5) разрабатывает и утверждает сетевые планы-графики реализации мероприятий муниципальной программы. </w:t>
      </w:r>
    </w:p>
    <w:p w:rsidR="000E5200" w:rsidRDefault="000E5200" w:rsidP="00D54D4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B5A15" w:rsidRPr="004B785F" w:rsidRDefault="000B5A15" w:rsidP="00D54D4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. Утверждение муниципальной программы</w:t>
      </w:r>
    </w:p>
    <w:p w:rsidR="000B5A15" w:rsidRPr="007D760F" w:rsidRDefault="000B5A15" w:rsidP="00D54D4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B5A15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.1. Проект постановления об утверждении муниципальной программы координатор направляет на согласование в соответствии с инструкцией по </w:t>
      </w:r>
      <w:r w:rsidR="005121F7">
        <w:rPr>
          <w:rFonts w:ascii="Times New Roman" w:hAnsi="Times New Roman" w:cs="Times New Roman"/>
          <w:color w:val="000000"/>
          <w:sz w:val="28"/>
          <w:szCs w:val="28"/>
        </w:rPr>
        <w:t xml:space="preserve">делопроизводству в администрацию </w:t>
      </w:r>
      <w:r w:rsidR="006A5396">
        <w:rPr>
          <w:rFonts w:ascii="Times New Roman" w:hAnsi="Times New Roman" w:cs="Times New Roman"/>
          <w:color w:val="000000"/>
          <w:sz w:val="28"/>
          <w:szCs w:val="28"/>
        </w:rPr>
        <w:t xml:space="preserve">Пригородного </w:t>
      </w:r>
      <w:r w:rsidR="005121F7">
        <w:rPr>
          <w:rFonts w:ascii="Times New Roman" w:hAnsi="Times New Roman" w:cs="Times New Roman"/>
          <w:color w:val="000000"/>
          <w:sz w:val="28"/>
          <w:szCs w:val="28"/>
        </w:rPr>
        <w:t>сельского поселения  Крымского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r w:rsidR="005121F7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6.2. Проект муниципальной программы разрабатывается и утверждается в сроки, установленные в приложении № 4 к настоящему Порядку.  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6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. Проект постановления администрации муниципального образования</w:t>
      </w:r>
      <w:r w:rsidRPr="00EF7B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Крымский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муниципальной программы считается согласованным после устранения всех замечаний и направляется главе </w:t>
      </w:r>
      <w:r w:rsidR="00EC0E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5396">
        <w:rPr>
          <w:rFonts w:ascii="Times New Roman" w:hAnsi="Times New Roman" w:cs="Times New Roman"/>
          <w:color w:val="000000"/>
          <w:sz w:val="28"/>
          <w:szCs w:val="28"/>
        </w:rPr>
        <w:t xml:space="preserve">Пригородного </w:t>
      </w:r>
      <w:r w:rsidR="00EC0E1C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</w:t>
      </w:r>
      <w:r w:rsidRPr="00EF7B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C0E1C">
        <w:rPr>
          <w:rFonts w:ascii="Times New Roman" w:hAnsi="Times New Roman" w:cs="Times New Roman"/>
          <w:color w:val="000000"/>
          <w:sz w:val="28"/>
          <w:szCs w:val="28"/>
        </w:rPr>
        <w:t>Крымского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r w:rsidR="00EC0E1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для подписания.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. Муниципальные программы, предлагаемые к финансированию начиная с очередного финансового года,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 так же внесение изменений в ранее утвержденные муниципальные программы в части изменения объема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бюджетных ассигнований на финансовый год и на плановый период, по</w:t>
      </w:r>
      <w:r w:rsidR="00137FF0">
        <w:rPr>
          <w:rFonts w:ascii="Times New Roman" w:hAnsi="Times New Roman" w:cs="Times New Roman"/>
          <w:color w:val="000000"/>
          <w:sz w:val="28"/>
          <w:szCs w:val="28"/>
        </w:rPr>
        <w:t>дл</w:t>
      </w:r>
      <w:r w:rsidR="003355B3">
        <w:rPr>
          <w:rFonts w:ascii="Times New Roman" w:hAnsi="Times New Roman" w:cs="Times New Roman"/>
          <w:color w:val="000000"/>
          <w:sz w:val="28"/>
          <w:szCs w:val="28"/>
        </w:rPr>
        <w:t>ежат утверждению не позднее 1 но</w:t>
      </w:r>
      <w:r>
        <w:rPr>
          <w:rFonts w:ascii="Times New Roman" w:hAnsi="Times New Roman" w:cs="Times New Roman"/>
          <w:color w:val="000000"/>
          <w:sz w:val="28"/>
          <w:szCs w:val="28"/>
        </w:rPr>
        <w:t>ября текущего года.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B5A15" w:rsidRPr="004B785F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17EA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муниципальных программ представляется администрацией </w:t>
      </w:r>
      <w:r w:rsidR="00F17E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5396">
        <w:rPr>
          <w:rFonts w:ascii="Times New Roman" w:hAnsi="Times New Roman" w:cs="Times New Roman"/>
          <w:color w:val="000000"/>
          <w:sz w:val="28"/>
          <w:szCs w:val="28"/>
        </w:rPr>
        <w:t xml:space="preserve">Пригородного </w:t>
      </w:r>
      <w:r w:rsidR="00F17EAD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17EAD">
        <w:rPr>
          <w:rFonts w:ascii="Times New Roman" w:hAnsi="Times New Roman" w:cs="Times New Roman"/>
          <w:color w:val="000000"/>
          <w:sz w:val="28"/>
          <w:szCs w:val="28"/>
        </w:rPr>
        <w:t>Крымского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F17EA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в Совет </w:t>
      </w:r>
      <w:r w:rsidR="006A5396">
        <w:rPr>
          <w:rFonts w:ascii="Times New Roman" w:hAnsi="Times New Roman" w:cs="Times New Roman"/>
          <w:color w:val="000000"/>
          <w:sz w:val="28"/>
          <w:szCs w:val="28"/>
        </w:rPr>
        <w:t xml:space="preserve">Пригородного </w:t>
      </w:r>
      <w:r w:rsidR="00F17EAD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17EAD">
        <w:rPr>
          <w:rFonts w:ascii="Times New Roman" w:hAnsi="Times New Roman" w:cs="Times New Roman"/>
          <w:color w:val="000000"/>
          <w:sz w:val="28"/>
          <w:szCs w:val="28"/>
        </w:rPr>
        <w:t>Крымского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r w:rsidR="00F17EA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в составе материалов, представляемых с проектом решения Совета </w:t>
      </w:r>
      <w:r w:rsidR="00F17E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5396">
        <w:rPr>
          <w:rFonts w:ascii="Times New Roman" w:hAnsi="Times New Roman" w:cs="Times New Roman"/>
          <w:color w:val="000000"/>
          <w:sz w:val="28"/>
          <w:szCs w:val="28"/>
        </w:rPr>
        <w:t xml:space="preserve">Пригородного </w:t>
      </w:r>
      <w:r w:rsidR="00F17EAD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17EAD">
        <w:rPr>
          <w:rFonts w:ascii="Times New Roman" w:hAnsi="Times New Roman" w:cs="Times New Roman"/>
          <w:color w:val="000000"/>
          <w:sz w:val="28"/>
          <w:szCs w:val="28"/>
        </w:rPr>
        <w:t>Крымского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r w:rsidR="00F17EA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о бюджете </w:t>
      </w:r>
      <w:r w:rsidR="00F17E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5396">
        <w:rPr>
          <w:rFonts w:ascii="Times New Roman" w:hAnsi="Times New Roman" w:cs="Times New Roman"/>
          <w:color w:val="000000"/>
          <w:sz w:val="28"/>
          <w:szCs w:val="28"/>
        </w:rPr>
        <w:t xml:space="preserve">Пригородного </w:t>
      </w:r>
      <w:r w:rsidR="00F17EAD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17EAD">
        <w:rPr>
          <w:rFonts w:ascii="Times New Roman" w:hAnsi="Times New Roman" w:cs="Times New Roman"/>
          <w:color w:val="000000"/>
          <w:sz w:val="28"/>
          <w:szCs w:val="28"/>
        </w:rPr>
        <w:t>Крымского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F17EA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 xml:space="preserve"> на очередной финансовый год и на плановый период.</w:t>
      </w:r>
    </w:p>
    <w:p w:rsidR="000B5A15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4B785F">
        <w:rPr>
          <w:rFonts w:ascii="Times New Roman" w:hAnsi="Times New Roman" w:cs="Times New Roman"/>
          <w:color w:val="000000"/>
          <w:sz w:val="28"/>
          <w:szCs w:val="28"/>
        </w:rPr>
        <w:t>. Внесение изменений в действующую муниципальную программу осуществляется в порядке, пре</w:t>
      </w:r>
      <w:r>
        <w:rPr>
          <w:rFonts w:ascii="Times New Roman" w:hAnsi="Times New Roman" w:cs="Times New Roman"/>
          <w:color w:val="000000"/>
          <w:sz w:val="28"/>
          <w:szCs w:val="28"/>
        </w:rPr>
        <w:t>дусмотренном для ее утверждения.</w:t>
      </w:r>
    </w:p>
    <w:p w:rsidR="000B5A15" w:rsidRDefault="000B5A15" w:rsidP="00D54D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54D4A" w:rsidRDefault="006A5396" w:rsidP="00D54D4A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54D4A" w:rsidRDefault="00D54D4A" w:rsidP="00D54D4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F0ABE" w:rsidRDefault="006A5396" w:rsidP="00D54D4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Главный </w:t>
      </w:r>
      <w:r w:rsidR="003F0ABE">
        <w:rPr>
          <w:rFonts w:ascii="Times New Roman" w:hAnsi="Times New Roman" w:cs="Times New Roman"/>
          <w:color w:val="000000"/>
          <w:sz w:val="28"/>
          <w:szCs w:val="28"/>
        </w:rPr>
        <w:t xml:space="preserve"> специалист администрации  </w:t>
      </w:r>
    </w:p>
    <w:p w:rsidR="000B5A15" w:rsidRPr="00F5485D" w:rsidRDefault="006A5396" w:rsidP="00D54D4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Пригородного </w:t>
      </w:r>
      <w:r w:rsidR="003F0ABE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 поселения                                          </w:t>
      </w:r>
      <w:r w:rsidR="003355B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0E52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О.А.</w:t>
      </w:r>
      <w:r w:rsidR="00D54D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Слепченко</w:t>
      </w:r>
    </w:p>
    <w:sectPr w:rsidR="000B5A15" w:rsidRPr="00F5485D" w:rsidSect="007E12C5">
      <w:headerReference w:type="default" r:id="rId7"/>
      <w:pgSz w:w="11906" w:h="16838"/>
      <w:pgMar w:top="360" w:right="567" w:bottom="107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B4C" w:rsidRDefault="00054B4C" w:rsidP="00701AA6">
      <w:pPr>
        <w:spacing w:after="0" w:line="240" w:lineRule="auto"/>
      </w:pPr>
      <w:r>
        <w:separator/>
      </w:r>
    </w:p>
  </w:endnote>
  <w:endnote w:type="continuationSeparator" w:id="1">
    <w:p w:rsidR="00054B4C" w:rsidRDefault="00054B4C" w:rsidP="00701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B4C" w:rsidRDefault="00054B4C" w:rsidP="00701AA6">
      <w:pPr>
        <w:spacing w:after="0" w:line="240" w:lineRule="auto"/>
      </w:pPr>
      <w:r>
        <w:separator/>
      </w:r>
    </w:p>
  </w:footnote>
  <w:footnote w:type="continuationSeparator" w:id="1">
    <w:p w:rsidR="00054B4C" w:rsidRDefault="00054B4C" w:rsidP="00701A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A15" w:rsidRPr="00AB75E7" w:rsidRDefault="00AF16D8">
    <w:pPr>
      <w:pStyle w:val="a4"/>
      <w:jc w:val="center"/>
      <w:rPr>
        <w:rFonts w:ascii="Times New Roman" w:hAnsi="Times New Roman" w:cs="Times New Roman"/>
        <w:sz w:val="28"/>
        <w:szCs w:val="28"/>
      </w:rPr>
    </w:pPr>
    <w:r w:rsidRPr="00AB75E7">
      <w:rPr>
        <w:rFonts w:ascii="Times New Roman" w:hAnsi="Times New Roman" w:cs="Times New Roman"/>
        <w:sz w:val="28"/>
        <w:szCs w:val="28"/>
      </w:rPr>
      <w:fldChar w:fldCharType="begin"/>
    </w:r>
    <w:r w:rsidR="000B5A15" w:rsidRPr="00AB75E7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AB75E7">
      <w:rPr>
        <w:rFonts w:ascii="Times New Roman" w:hAnsi="Times New Roman" w:cs="Times New Roman"/>
        <w:sz w:val="28"/>
        <w:szCs w:val="28"/>
      </w:rPr>
      <w:fldChar w:fldCharType="separate"/>
    </w:r>
    <w:r w:rsidR="0012077B">
      <w:rPr>
        <w:rFonts w:ascii="Times New Roman" w:hAnsi="Times New Roman" w:cs="Times New Roman"/>
        <w:noProof/>
        <w:sz w:val="28"/>
        <w:szCs w:val="28"/>
      </w:rPr>
      <w:t>11</w:t>
    </w:r>
    <w:r w:rsidRPr="00AB75E7">
      <w:rPr>
        <w:rFonts w:ascii="Times New Roman" w:hAnsi="Times New Roman" w:cs="Times New Roman"/>
        <w:sz w:val="28"/>
        <w:szCs w:val="28"/>
      </w:rPr>
      <w:fldChar w:fldCharType="end"/>
    </w:r>
  </w:p>
  <w:p w:rsidR="000B5A15" w:rsidRDefault="000B5A1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76E11"/>
    <w:multiLevelType w:val="hybridMultilevel"/>
    <w:tmpl w:val="F24E4278"/>
    <w:lvl w:ilvl="0" w:tplc="AC769EA0">
      <w:start w:val="1"/>
      <w:numFmt w:val="decimal"/>
      <w:lvlText w:val="%1)"/>
      <w:lvlJc w:val="left"/>
      <w:pPr>
        <w:ind w:left="2321" w:hanging="1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85F"/>
    <w:rsid w:val="00001DCE"/>
    <w:rsid w:val="000058D8"/>
    <w:rsid w:val="0000692C"/>
    <w:rsid w:val="00011375"/>
    <w:rsid w:val="00040B29"/>
    <w:rsid w:val="00041F21"/>
    <w:rsid w:val="00042A27"/>
    <w:rsid w:val="00046CD6"/>
    <w:rsid w:val="00054B4C"/>
    <w:rsid w:val="00055521"/>
    <w:rsid w:val="00055C1A"/>
    <w:rsid w:val="000602CD"/>
    <w:rsid w:val="00061787"/>
    <w:rsid w:val="00063BF3"/>
    <w:rsid w:val="00063F60"/>
    <w:rsid w:val="00067AB8"/>
    <w:rsid w:val="00074949"/>
    <w:rsid w:val="00076E41"/>
    <w:rsid w:val="0008003B"/>
    <w:rsid w:val="00085E6C"/>
    <w:rsid w:val="00093BDC"/>
    <w:rsid w:val="00094260"/>
    <w:rsid w:val="00097AC6"/>
    <w:rsid w:val="000A09DE"/>
    <w:rsid w:val="000A0B8F"/>
    <w:rsid w:val="000B228C"/>
    <w:rsid w:val="000B4EFB"/>
    <w:rsid w:val="000B5A15"/>
    <w:rsid w:val="000B772A"/>
    <w:rsid w:val="000C33A5"/>
    <w:rsid w:val="000C376E"/>
    <w:rsid w:val="000C4535"/>
    <w:rsid w:val="000C5AA7"/>
    <w:rsid w:val="000C6151"/>
    <w:rsid w:val="000C7055"/>
    <w:rsid w:val="000D2C51"/>
    <w:rsid w:val="000E00C2"/>
    <w:rsid w:val="000E5200"/>
    <w:rsid w:val="001032C0"/>
    <w:rsid w:val="00107F98"/>
    <w:rsid w:val="0012077B"/>
    <w:rsid w:val="00123EF2"/>
    <w:rsid w:val="00126A33"/>
    <w:rsid w:val="00134B7E"/>
    <w:rsid w:val="0013608A"/>
    <w:rsid w:val="00136F58"/>
    <w:rsid w:val="00137750"/>
    <w:rsid w:val="00137FF0"/>
    <w:rsid w:val="00140D21"/>
    <w:rsid w:val="0014409F"/>
    <w:rsid w:val="00147AD1"/>
    <w:rsid w:val="00150EC5"/>
    <w:rsid w:val="001607A5"/>
    <w:rsid w:val="00165769"/>
    <w:rsid w:val="001658E3"/>
    <w:rsid w:val="0018211E"/>
    <w:rsid w:val="00186B24"/>
    <w:rsid w:val="00194040"/>
    <w:rsid w:val="001A3F5C"/>
    <w:rsid w:val="001B0132"/>
    <w:rsid w:val="001B03A1"/>
    <w:rsid w:val="001B4618"/>
    <w:rsid w:val="001B588D"/>
    <w:rsid w:val="001B6AD0"/>
    <w:rsid w:val="001B76C1"/>
    <w:rsid w:val="001C20B9"/>
    <w:rsid w:val="001D6C6A"/>
    <w:rsid w:val="001E02A3"/>
    <w:rsid w:val="001E135A"/>
    <w:rsid w:val="001E514F"/>
    <w:rsid w:val="001F3D4F"/>
    <w:rsid w:val="001F521C"/>
    <w:rsid w:val="001F5581"/>
    <w:rsid w:val="001F5891"/>
    <w:rsid w:val="00202BE3"/>
    <w:rsid w:val="00203388"/>
    <w:rsid w:val="00207813"/>
    <w:rsid w:val="00210468"/>
    <w:rsid w:val="00212AC5"/>
    <w:rsid w:val="00215916"/>
    <w:rsid w:val="002205E4"/>
    <w:rsid w:val="00223B52"/>
    <w:rsid w:val="00235D7B"/>
    <w:rsid w:val="00246E75"/>
    <w:rsid w:val="00250189"/>
    <w:rsid w:val="0026009F"/>
    <w:rsid w:val="00265253"/>
    <w:rsid w:val="00295156"/>
    <w:rsid w:val="002A0891"/>
    <w:rsid w:val="002A53FC"/>
    <w:rsid w:val="002B44A8"/>
    <w:rsid w:val="002B69A1"/>
    <w:rsid w:val="002B780C"/>
    <w:rsid w:val="002C3C2A"/>
    <w:rsid w:val="002C60B2"/>
    <w:rsid w:val="002D12C1"/>
    <w:rsid w:val="002D45E8"/>
    <w:rsid w:val="002D7C7C"/>
    <w:rsid w:val="002E40C9"/>
    <w:rsid w:val="002F465E"/>
    <w:rsid w:val="00301A47"/>
    <w:rsid w:val="0030333A"/>
    <w:rsid w:val="00303819"/>
    <w:rsid w:val="003112F6"/>
    <w:rsid w:val="0031271F"/>
    <w:rsid w:val="00314DD4"/>
    <w:rsid w:val="003151DC"/>
    <w:rsid w:val="00315438"/>
    <w:rsid w:val="00321CD0"/>
    <w:rsid w:val="00321ECE"/>
    <w:rsid w:val="00322A3D"/>
    <w:rsid w:val="00331F14"/>
    <w:rsid w:val="00332B5F"/>
    <w:rsid w:val="003355B3"/>
    <w:rsid w:val="00335AC6"/>
    <w:rsid w:val="00347BCB"/>
    <w:rsid w:val="00350E45"/>
    <w:rsid w:val="003564E7"/>
    <w:rsid w:val="003656BD"/>
    <w:rsid w:val="00371E7F"/>
    <w:rsid w:val="00396766"/>
    <w:rsid w:val="00396A8D"/>
    <w:rsid w:val="003B4944"/>
    <w:rsid w:val="003B6E28"/>
    <w:rsid w:val="003C57A3"/>
    <w:rsid w:val="003D0651"/>
    <w:rsid w:val="003D2146"/>
    <w:rsid w:val="003D3E4A"/>
    <w:rsid w:val="003D4865"/>
    <w:rsid w:val="003E39B1"/>
    <w:rsid w:val="003E48EC"/>
    <w:rsid w:val="003E4AE9"/>
    <w:rsid w:val="003F0801"/>
    <w:rsid w:val="003F0ABE"/>
    <w:rsid w:val="003F0C04"/>
    <w:rsid w:val="003F50B6"/>
    <w:rsid w:val="003F50CE"/>
    <w:rsid w:val="003F57BD"/>
    <w:rsid w:val="003F7EFC"/>
    <w:rsid w:val="004206A6"/>
    <w:rsid w:val="004218CC"/>
    <w:rsid w:val="00424A91"/>
    <w:rsid w:val="00432E96"/>
    <w:rsid w:val="004334F0"/>
    <w:rsid w:val="00442841"/>
    <w:rsid w:val="00444235"/>
    <w:rsid w:val="0045425E"/>
    <w:rsid w:val="004556F6"/>
    <w:rsid w:val="00461E9C"/>
    <w:rsid w:val="00462201"/>
    <w:rsid w:val="004626AE"/>
    <w:rsid w:val="004642A2"/>
    <w:rsid w:val="004707D1"/>
    <w:rsid w:val="004722B8"/>
    <w:rsid w:val="0047383E"/>
    <w:rsid w:val="0047532C"/>
    <w:rsid w:val="0048062D"/>
    <w:rsid w:val="004837A7"/>
    <w:rsid w:val="00486DED"/>
    <w:rsid w:val="00493CF5"/>
    <w:rsid w:val="00493F3A"/>
    <w:rsid w:val="00495B13"/>
    <w:rsid w:val="0049692A"/>
    <w:rsid w:val="004A3A57"/>
    <w:rsid w:val="004A4995"/>
    <w:rsid w:val="004A5EB7"/>
    <w:rsid w:val="004B38F0"/>
    <w:rsid w:val="004B785F"/>
    <w:rsid w:val="004D2012"/>
    <w:rsid w:val="004D413A"/>
    <w:rsid w:val="004E24BC"/>
    <w:rsid w:val="004E5135"/>
    <w:rsid w:val="004E537B"/>
    <w:rsid w:val="004F5DBC"/>
    <w:rsid w:val="004F60B1"/>
    <w:rsid w:val="00500EE5"/>
    <w:rsid w:val="005121F7"/>
    <w:rsid w:val="005123D5"/>
    <w:rsid w:val="005134D1"/>
    <w:rsid w:val="005149E0"/>
    <w:rsid w:val="00516145"/>
    <w:rsid w:val="00524C8F"/>
    <w:rsid w:val="0053484E"/>
    <w:rsid w:val="0053543D"/>
    <w:rsid w:val="00536054"/>
    <w:rsid w:val="00536EFA"/>
    <w:rsid w:val="00545AAB"/>
    <w:rsid w:val="00546EF0"/>
    <w:rsid w:val="005530B0"/>
    <w:rsid w:val="00562370"/>
    <w:rsid w:val="0056385E"/>
    <w:rsid w:val="00564764"/>
    <w:rsid w:val="00567B18"/>
    <w:rsid w:val="00570CD2"/>
    <w:rsid w:val="00570EB8"/>
    <w:rsid w:val="0057135B"/>
    <w:rsid w:val="005729DA"/>
    <w:rsid w:val="00586559"/>
    <w:rsid w:val="00593660"/>
    <w:rsid w:val="00594329"/>
    <w:rsid w:val="0059466E"/>
    <w:rsid w:val="005964FC"/>
    <w:rsid w:val="005A560E"/>
    <w:rsid w:val="005B1DE8"/>
    <w:rsid w:val="005B408A"/>
    <w:rsid w:val="005C5AEE"/>
    <w:rsid w:val="005C7FD3"/>
    <w:rsid w:val="005D1BB4"/>
    <w:rsid w:val="005D47FF"/>
    <w:rsid w:val="005D5CD0"/>
    <w:rsid w:val="005E0197"/>
    <w:rsid w:val="005E53C0"/>
    <w:rsid w:val="005F040D"/>
    <w:rsid w:val="005F4201"/>
    <w:rsid w:val="005F5F2C"/>
    <w:rsid w:val="00603E2F"/>
    <w:rsid w:val="00607989"/>
    <w:rsid w:val="00610DBC"/>
    <w:rsid w:val="006129A0"/>
    <w:rsid w:val="00614230"/>
    <w:rsid w:val="00614474"/>
    <w:rsid w:val="00625AEB"/>
    <w:rsid w:val="00643247"/>
    <w:rsid w:val="006474E5"/>
    <w:rsid w:val="006508F6"/>
    <w:rsid w:val="006540D5"/>
    <w:rsid w:val="0065431B"/>
    <w:rsid w:val="00662EC5"/>
    <w:rsid w:val="00670C34"/>
    <w:rsid w:val="00670F2A"/>
    <w:rsid w:val="00676577"/>
    <w:rsid w:val="00681AC9"/>
    <w:rsid w:val="00682D4B"/>
    <w:rsid w:val="00686606"/>
    <w:rsid w:val="00693731"/>
    <w:rsid w:val="006979EB"/>
    <w:rsid w:val="006A5396"/>
    <w:rsid w:val="006A78AF"/>
    <w:rsid w:val="006B1011"/>
    <w:rsid w:val="006B48B9"/>
    <w:rsid w:val="006B7549"/>
    <w:rsid w:val="006B7C31"/>
    <w:rsid w:val="006C0F19"/>
    <w:rsid w:val="006C1189"/>
    <w:rsid w:val="006C15A8"/>
    <w:rsid w:val="006C1D52"/>
    <w:rsid w:val="006C4369"/>
    <w:rsid w:val="006D4A82"/>
    <w:rsid w:val="006E1CFC"/>
    <w:rsid w:val="006E23AA"/>
    <w:rsid w:val="006E39A9"/>
    <w:rsid w:val="006E7F68"/>
    <w:rsid w:val="006F2B74"/>
    <w:rsid w:val="006F2D7F"/>
    <w:rsid w:val="006F59A5"/>
    <w:rsid w:val="006F6BE4"/>
    <w:rsid w:val="0070073E"/>
    <w:rsid w:val="00701AA6"/>
    <w:rsid w:val="00706A2C"/>
    <w:rsid w:val="00710DF6"/>
    <w:rsid w:val="007163BC"/>
    <w:rsid w:val="007205DA"/>
    <w:rsid w:val="00724869"/>
    <w:rsid w:val="00726B37"/>
    <w:rsid w:val="00737A8A"/>
    <w:rsid w:val="00741E21"/>
    <w:rsid w:val="00745306"/>
    <w:rsid w:val="0074668A"/>
    <w:rsid w:val="00754F0C"/>
    <w:rsid w:val="007610CE"/>
    <w:rsid w:val="0076618D"/>
    <w:rsid w:val="007704E0"/>
    <w:rsid w:val="007718AF"/>
    <w:rsid w:val="00782DB5"/>
    <w:rsid w:val="00785558"/>
    <w:rsid w:val="00790768"/>
    <w:rsid w:val="00792134"/>
    <w:rsid w:val="00797840"/>
    <w:rsid w:val="007A1BD4"/>
    <w:rsid w:val="007A71F7"/>
    <w:rsid w:val="007B02C9"/>
    <w:rsid w:val="007B03E8"/>
    <w:rsid w:val="007B0807"/>
    <w:rsid w:val="007C415B"/>
    <w:rsid w:val="007D3ADB"/>
    <w:rsid w:val="007D760F"/>
    <w:rsid w:val="007E12C5"/>
    <w:rsid w:val="007E29BF"/>
    <w:rsid w:val="00806922"/>
    <w:rsid w:val="00810D6F"/>
    <w:rsid w:val="00811AB6"/>
    <w:rsid w:val="00814078"/>
    <w:rsid w:val="00815B69"/>
    <w:rsid w:val="0082282E"/>
    <w:rsid w:val="00834212"/>
    <w:rsid w:val="00841A35"/>
    <w:rsid w:val="00844259"/>
    <w:rsid w:val="00845F03"/>
    <w:rsid w:val="00856A52"/>
    <w:rsid w:val="00857775"/>
    <w:rsid w:val="00862C41"/>
    <w:rsid w:val="0087290E"/>
    <w:rsid w:val="00877DAC"/>
    <w:rsid w:val="00885E6A"/>
    <w:rsid w:val="00890AE2"/>
    <w:rsid w:val="008A41B9"/>
    <w:rsid w:val="008B2B91"/>
    <w:rsid w:val="008B3C30"/>
    <w:rsid w:val="008B49DC"/>
    <w:rsid w:val="008D5F89"/>
    <w:rsid w:val="008E5389"/>
    <w:rsid w:val="008F2DEE"/>
    <w:rsid w:val="008F3228"/>
    <w:rsid w:val="008F4579"/>
    <w:rsid w:val="009008B4"/>
    <w:rsid w:val="00904345"/>
    <w:rsid w:val="00910D09"/>
    <w:rsid w:val="00915B21"/>
    <w:rsid w:val="00915DD2"/>
    <w:rsid w:val="00917B4F"/>
    <w:rsid w:val="009211D9"/>
    <w:rsid w:val="00940BF3"/>
    <w:rsid w:val="00943264"/>
    <w:rsid w:val="00943D3E"/>
    <w:rsid w:val="0095144C"/>
    <w:rsid w:val="00956153"/>
    <w:rsid w:val="0096251D"/>
    <w:rsid w:val="009636D6"/>
    <w:rsid w:val="009652F9"/>
    <w:rsid w:val="009717C8"/>
    <w:rsid w:val="009766F5"/>
    <w:rsid w:val="00983746"/>
    <w:rsid w:val="00985CB7"/>
    <w:rsid w:val="0099138F"/>
    <w:rsid w:val="00991D77"/>
    <w:rsid w:val="009A13CB"/>
    <w:rsid w:val="009A14E6"/>
    <w:rsid w:val="009B0799"/>
    <w:rsid w:val="009C0D53"/>
    <w:rsid w:val="009D128A"/>
    <w:rsid w:val="009D5061"/>
    <w:rsid w:val="009D60C0"/>
    <w:rsid w:val="009D6E09"/>
    <w:rsid w:val="009D7FBD"/>
    <w:rsid w:val="009E1886"/>
    <w:rsid w:val="009E2F5E"/>
    <w:rsid w:val="009E538F"/>
    <w:rsid w:val="009F412E"/>
    <w:rsid w:val="009F7456"/>
    <w:rsid w:val="00A06DE6"/>
    <w:rsid w:val="00A20057"/>
    <w:rsid w:val="00A24D52"/>
    <w:rsid w:val="00A33AEF"/>
    <w:rsid w:val="00A3656A"/>
    <w:rsid w:val="00A420A5"/>
    <w:rsid w:val="00A441CC"/>
    <w:rsid w:val="00A47ED3"/>
    <w:rsid w:val="00A51478"/>
    <w:rsid w:val="00A545C2"/>
    <w:rsid w:val="00A55D09"/>
    <w:rsid w:val="00A56703"/>
    <w:rsid w:val="00A70B6D"/>
    <w:rsid w:val="00A71634"/>
    <w:rsid w:val="00A84CC9"/>
    <w:rsid w:val="00A859A6"/>
    <w:rsid w:val="00A91B3A"/>
    <w:rsid w:val="00A9628F"/>
    <w:rsid w:val="00AB6932"/>
    <w:rsid w:val="00AB75E7"/>
    <w:rsid w:val="00AB7CC3"/>
    <w:rsid w:val="00AC14FC"/>
    <w:rsid w:val="00AC4283"/>
    <w:rsid w:val="00AC7F54"/>
    <w:rsid w:val="00AD2592"/>
    <w:rsid w:val="00AD2B00"/>
    <w:rsid w:val="00AD5DC6"/>
    <w:rsid w:val="00AE059D"/>
    <w:rsid w:val="00AE1569"/>
    <w:rsid w:val="00AE2D89"/>
    <w:rsid w:val="00AE4408"/>
    <w:rsid w:val="00AE6674"/>
    <w:rsid w:val="00AE72F1"/>
    <w:rsid w:val="00AF16D8"/>
    <w:rsid w:val="00AF47B1"/>
    <w:rsid w:val="00B001F5"/>
    <w:rsid w:val="00B02E3F"/>
    <w:rsid w:val="00B06AE8"/>
    <w:rsid w:val="00B06F15"/>
    <w:rsid w:val="00B2075C"/>
    <w:rsid w:val="00B22964"/>
    <w:rsid w:val="00B2764E"/>
    <w:rsid w:val="00B302E8"/>
    <w:rsid w:val="00B30EAA"/>
    <w:rsid w:val="00B32864"/>
    <w:rsid w:val="00B338BB"/>
    <w:rsid w:val="00B45507"/>
    <w:rsid w:val="00B636CA"/>
    <w:rsid w:val="00B71382"/>
    <w:rsid w:val="00B71FB8"/>
    <w:rsid w:val="00B725C9"/>
    <w:rsid w:val="00B77882"/>
    <w:rsid w:val="00B802F8"/>
    <w:rsid w:val="00B863E4"/>
    <w:rsid w:val="00B86BEB"/>
    <w:rsid w:val="00B87C5F"/>
    <w:rsid w:val="00B96E43"/>
    <w:rsid w:val="00BA1428"/>
    <w:rsid w:val="00BA36B9"/>
    <w:rsid w:val="00BB514D"/>
    <w:rsid w:val="00BB64D2"/>
    <w:rsid w:val="00BC5B67"/>
    <w:rsid w:val="00BD3417"/>
    <w:rsid w:val="00BD6B83"/>
    <w:rsid w:val="00BE02D3"/>
    <w:rsid w:val="00BE2D6E"/>
    <w:rsid w:val="00BE47F9"/>
    <w:rsid w:val="00BF5685"/>
    <w:rsid w:val="00BF58BB"/>
    <w:rsid w:val="00BF7E28"/>
    <w:rsid w:val="00C00C79"/>
    <w:rsid w:val="00C038C7"/>
    <w:rsid w:val="00C118A9"/>
    <w:rsid w:val="00C159D5"/>
    <w:rsid w:val="00C15D81"/>
    <w:rsid w:val="00C34398"/>
    <w:rsid w:val="00C343F5"/>
    <w:rsid w:val="00C361AE"/>
    <w:rsid w:val="00C372EC"/>
    <w:rsid w:val="00C4111B"/>
    <w:rsid w:val="00C41AFA"/>
    <w:rsid w:val="00C446A5"/>
    <w:rsid w:val="00C44E54"/>
    <w:rsid w:val="00C45DDA"/>
    <w:rsid w:val="00C56626"/>
    <w:rsid w:val="00C64F68"/>
    <w:rsid w:val="00C6581E"/>
    <w:rsid w:val="00C83BD5"/>
    <w:rsid w:val="00C92F3F"/>
    <w:rsid w:val="00C95E9F"/>
    <w:rsid w:val="00C9694B"/>
    <w:rsid w:val="00CA0212"/>
    <w:rsid w:val="00CA089F"/>
    <w:rsid w:val="00CA3D20"/>
    <w:rsid w:val="00CA4494"/>
    <w:rsid w:val="00CB06E6"/>
    <w:rsid w:val="00CC39B6"/>
    <w:rsid w:val="00CC7047"/>
    <w:rsid w:val="00CC7086"/>
    <w:rsid w:val="00CD1999"/>
    <w:rsid w:val="00CD411A"/>
    <w:rsid w:val="00CD639F"/>
    <w:rsid w:val="00CD78A8"/>
    <w:rsid w:val="00CE377D"/>
    <w:rsid w:val="00CE4825"/>
    <w:rsid w:val="00CF6354"/>
    <w:rsid w:val="00CF7EC7"/>
    <w:rsid w:val="00D03542"/>
    <w:rsid w:val="00D10D02"/>
    <w:rsid w:val="00D1331F"/>
    <w:rsid w:val="00D138FA"/>
    <w:rsid w:val="00D145D3"/>
    <w:rsid w:val="00D14CC2"/>
    <w:rsid w:val="00D153C6"/>
    <w:rsid w:val="00D23380"/>
    <w:rsid w:val="00D259AC"/>
    <w:rsid w:val="00D3166B"/>
    <w:rsid w:val="00D31DB3"/>
    <w:rsid w:val="00D456DB"/>
    <w:rsid w:val="00D46B51"/>
    <w:rsid w:val="00D5018B"/>
    <w:rsid w:val="00D50FA1"/>
    <w:rsid w:val="00D5462B"/>
    <w:rsid w:val="00D54D4A"/>
    <w:rsid w:val="00D54DBC"/>
    <w:rsid w:val="00D601DD"/>
    <w:rsid w:val="00D6177F"/>
    <w:rsid w:val="00D635C2"/>
    <w:rsid w:val="00D67462"/>
    <w:rsid w:val="00D7305D"/>
    <w:rsid w:val="00D750C0"/>
    <w:rsid w:val="00D77875"/>
    <w:rsid w:val="00D851BE"/>
    <w:rsid w:val="00D8587C"/>
    <w:rsid w:val="00D909FF"/>
    <w:rsid w:val="00D92907"/>
    <w:rsid w:val="00D9748D"/>
    <w:rsid w:val="00DB217F"/>
    <w:rsid w:val="00DB300A"/>
    <w:rsid w:val="00DB645F"/>
    <w:rsid w:val="00DC3A61"/>
    <w:rsid w:val="00DD40C4"/>
    <w:rsid w:val="00DE0827"/>
    <w:rsid w:val="00DE165A"/>
    <w:rsid w:val="00DE1A24"/>
    <w:rsid w:val="00DE1BC7"/>
    <w:rsid w:val="00DE7CE9"/>
    <w:rsid w:val="00DF0127"/>
    <w:rsid w:val="00DF0128"/>
    <w:rsid w:val="00DF1728"/>
    <w:rsid w:val="00DF4B81"/>
    <w:rsid w:val="00DF6509"/>
    <w:rsid w:val="00E02507"/>
    <w:rsid w:val="00E06645"/>
    <w:rsid w:val="00E06D54"/>
    <w:rsid w:val="00E11756"/>
    <w:rsid w:val="00E122EA"/>
    <w:rsid w:val="00E1374D"/>
    <w:rsid w:val="00E15302"/>
    <w:rsid w:val="00E17F97"/>
    <w:rsid w:val="00E22265"/>
    <w:rsid w:val="00E30684"/>
    <w:rsid w:val="00E33970"/>
    <w:rsid w:val="00E3519F"/>
    <w:rsid w:val="00E3544F"/>
    <w:rsid w:val="00E36BAF"/>
    <w:rsid w:val="00E433CE"/>
    <w:rsid w:val="00E544FE"/>
    <w:rsid w:val="00E55110"/>
    <w:rsid w:val="00E57E56"/>
    <w:rsid w:val="00E60B8E"/>
    <w:rsid w:val="00E65667"/>
    <w:rsid w:val="00E67A60"/>
    <w:rsid w:val="00E705A0"/>
    <w:rsid w:val="00E80C81"/>
    <w:rsid w:val="00E82B0D"/>
    <w:rsid w:val="00E84D91"/>
    <w:rsid w:val="00EB11C4"/>
    <w:rsid w:val="00EC0E1C"/>
    <w:rsid w:val="00EC1121"/>
    <w:rsid w:val="00EC5D1D"/>
    <w:rsid w:val="00ED22C6"/>
    <w:rsid w:val="00ED37A3"/>
    <w:rsid w:val="00EE2733"/>
    <w:rsid w:val="00EE7549"/>
    <w:rsid w:val="00EF0DAF"/>
    <w:rsid w:val="00EF3557"/>
    <w:rsid w:val="00EF386C"/>
    <w:rsid w:val="00EF5579"/>
    <w:rsid w:val="00EF7BC4"/>
    <w:rsid w:val="00F06D7B"/>
    <w:rsid w:val="00F10900"/>
    <w:rsid w:val="00F169BF"/>
    <w:rsid w:val="00F17EAD"/>
    <w:rsid w:val="00F23031"/>
    <w:rsid w:val="00F24150"/>
    <w:rsid w:val="00F27155"/>
    <w:rsid w:val="00F27D4E"/>
    <w:rsid w:val="00F5421E"/>
    <w:rsid w:val="00F5485D"/>
    <w:rsid w:val="00F558A9"/>
    <w:rsid w:val="00F564B6"/>
    <w:rsid w:val="00F57A61"/>
    <w:rsid w:val="00F57B12"/>
    <w:rsid w:val="00F72908"/>
    <w:rsid w:val="00F72A49"/>
    <w:rsid w:val="00F86375"/>
    <w:rsid w:val="00F87A9A"/>
    <w:rsid w:val="00F87E0C"/>
    <w:rsid w:val="00F942A9"/>
    <w:rsid w:val="00F945C7"/>
    <w:rsid w:val="00F94D83"/>
    <w:rsid w:val="00F95617"/>
    <w:rsid w:val="00F970FE"/>
    <w:rsid w:val="00F97294"/>
    <w:rsid w:val="00FA1EAF"/>
    <w:rsid w:val="00FA3BA1"/>
    <w:rsid w:val="00FA4527"/>
    <w:rsid w:val="00FB690D"/>
    <w:rsid w:val="00FB7069"/>
    <w:rsid w:val="00FC10AE"/>
    <w:rsid w:val="00FC156C"/>
    <w:rsid w:val="00FC1575"/>
    <w:rsid w:val="00FC2459"/>
    <w:rsid w:val="00FC5BD9"/>
    <w:rsid w:val="00FD5D3E"/>
    <w:rsid w:val="00FD7DD0"/>
    <w:rsid w:val="00FE4138"/>
    <w:rsid w:val="00FE4F9B"/>
    <w:rsid w:val="00FE6C04"/>
    <w:rsid w:val="00FF2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A1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B785F"/>
    <w:pPr>
      <w:ind w:left="720"/>
    </w:pPr>
    <w:rPr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rsid w:val="00701A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1AA6"/>
  </w:style>
  <w:style w:type="paragraph" w:styleId="a6">
    <w:name w:val="footer"/>
    <w:basedOn w:val="a"/>
    <w:link w:val="a7"/>
    <w:uiPriority w:val="99"/>
    <w:semiHidden/>
    <w:rsid w:val="00701A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01AA6"/>
  </w:style>
  <w:style w:type="paragraph" w:styleId="a8">
    <w:name w:val="Balloon Text"/>
    <w:basedOn w:val="a"/>
    <w:link w:val="a9"/>
    <w:uiPriority w:val="99"/>
    <w:semiHidden/>
    <w:rsid w:val="00EF3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35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98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2239</TotalTime>
  <Pages>11</Pages>
  <Words>3831</Words>
  <Characters>21838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...</Company>
  <LinksUpToDate>false</LinksUpToDate>
  <CharactersWithSpaces>25618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dc:description/>
  <cp:lastModifiedBy>User</cp:lastModifiedBy>
  <cp:revision>131</cp:revision>
  <cp:lastPrinted>2014-11-22T11:23:00Z</cp:lastPrinted>
  <dcterms:created xsi:type="dcterms:W3CDTF">2013-08-26T10:56:00Z</dcterms:created>
  <dcterms:modified xsi:type="dcterms:W3CDTF">2014-11-22T11:23:00Z</dcterms:modified>
</cp:coreProperties>
</file>