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AD4" w:rsidRDefault="0068198D" w:rsidP="00714607">
      <w:pPr>
        <w:spacing w:before="240" w:after="240"/>
        <w:ind w:right="-6"/>
        <w:jc w:val="center"/>
        <w:rPr>
          <w:b/>
          <w:smallCaps/>
          <w:spacing w:val="20"/>
          <w:sz w:val="32"/>
          <w:szCs w:val="32"/>
        </w:rPr>
      </w:pPr>
      <w:r w:rsidRPr="0068198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
          </v:shape>
        </w:pict>
      </w:r>
    </w:p>
    <w:p w:rsidR="00202AD4" w:rsidRPr="005A2977" w:rsidRDefault="00202AD4" w:rsidP="00371EE6">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202AD4" w:rsidRPr="00371EE6" w:rsidRDefault="00202AD4" w:rsidP="00371EE6">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202AD4" w:rsidRPr="00D77132" w:rsidRDefault="00202AD4" w:rsidP="00AB2244">
      <w:pPr>
        <w:tabs>
          <w:tab w:val="left" w:pos="7740"/>
        </w:tabs>
        <w:rPr>
          <w:rFonts w:ascii="Times New Roman" w:hAnsi="Times New Roman"/>
          <w:sz w:val="24"/>
          <w:szCs w:val="24"/>
          <w:u w:val="single"/>
        </w:rPr>
      </w:pPr>
      <w:r w:rsidRPr="00D77132">
        <w:rPr>
          <w:rFonts w:ascii="Times New Roman" w:hAnsi="Times New Roman"/>
          <w:sz w:val="24"/>
          <w:szCs w:val="24"/>
          <w:u w:val="single"/>
        </w:rPr>
        <w:t xml:space="preserve">от </w:t>
      </w:r>
      <w:r w:rsidR="0056310C">
        <w:rPr>
          <w:rFonts w:ascii="Times New Roman" w:hAnsi="Times New Roman"/>
          <w:sz w:val="24"/>
          <w:szCs w:val="24"/>
          <w:u w:val="single"/>
        </w:rPr>
        <w:t>18</w:t>
      </w:r>
      <w:r w:rsidR="00D77132" w:rsidRPr="00D77132">
        <w:rPr>
          <w:rFonts w:ascii="Times New Roman" w:hAnsi="Times New Roman"/>
          <w:sz w:val="24"/>
          <w:szCs w:val="24"/>
          <w:u w:val="single"/>
        </w:rPr>
        <w:t>.05.2015</w:t>
      </w:r>
      <w:r w:rsidRPr="00D77132">
        <w:rPr>
          <w:rFonts w:ascii="Times New Roman" w:hAnsi="Times New Roman"/>
          <w:sz w:val="24"/>
          <w:szCs w:val="24"/>
        </w:rPr>
        <w:t xml:space="preserve">                                                                                                    </w:t>
      </w:r>
      <w:r w:rsidR="00D77132">
        <w:rPr>
          <w:rFonts w:ascii="Times New Roman" w:hAnsi="Times New Roman"/>
          <w:sz w:val="24"/>
          <w:szCs w:val="24"/>
        </w:rPr>
        <w:t xml:space="preserve">                     </w:t>
      </w:r>
      <w:r w:rsidRPr="00D77132">
        <w:rPr>
          <w:rFonts w:ascii="Times New Roman" w:hAnsi="Times New Roman"/>
          <w:sz w:val="24"/>
          <w:szCs w:val="24"/>
        </w:rPr>
        <w:t xml:space="preserve"> </w:t>
      </w:r>
      <w:r w:rsidRPr="00D77132">
        <w:rPr>
          <w:rFonts w:ascii="Times New Roman" w:hAnsi="Times New Roman"/>
          <w:sz w:val="24"/>
          <w:szCs w:val="24"/>
          <w:u w:val="single"/>
        </w:rPr>
        <w:t>№</w:t>
      </w:r>
      <w:r w:rsidR="00D77132" w:rsidRPr="00D77132">
        <w:rPr>
          <w:rFonts w:ascii="Times New Roman" w:hAnsi="Times New Roman"/>
          <w:sz w:val="24"/>
          <w:szCs w:val="24"/>
          <w:u w:val="single"/>
        </w:rPr>
        <w:t xml:space="preserve"> </w:t>
      </w:r>
      <w:r w:rsidR="0056310C">
        <w:rPr>
          <w:rFonts w:ascii="Times New Roman" w:hAnsi="Times New Roman"/>
          <w:sz w:val="24"/>
          <w:szCs w:val="24"/>
          <w:u w:val="single"/>
        </w:rPr>
        <w:t>10</w:t>
      </w:r>
      <w:r w:rsidR="009541AB">
        <w:rPr>
          <w:rFonts w:ascii="Times New Roman" w:hAnsi="Times New Roman"/>
          <w:sz w:val="24"/>
          <w:szCs w:val="24"/>
          <w:u w:val="single"/>
        </w:rPr>
        <w:t>4</w:t>
      </w:r>
      <w:r w:rsidRPr="00D77132">
        <w:rPr>
          <w:rFonts w:ascii="Times New Roman" w:hAnsi="Times New Roman"/>
          <w:sz w:val="24"/>
          <w:szCs w:val="24"/>
          <w:u w:val="single"/>
        </w:rPr>
        <w:t xml:space="preserve"> </w:t>
      </w:r>
    </w:p>
    <w:p w:rsidR="00202AD4" w:rsidRDefault="00202AD4" w:rsidP="00C535DD">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9541AB" w:rsidRPr="00C535DD" w:rsidRDefault="009541AB" w:rsidP="00C535DD">
      <w:pPr>
        <w:tabs>
          <w:tab w:val="left" w:pos="7740"/>
        </w:tabs>
        <w:jc w:val="center"/>
        <w:rPr>
          <w:rFonts w:ascii="Times New Roman" w:hAnsi="Times New Roman"/>
          <w:sz w:val="24"/>
          <w:szCs w:val="24"/>
        </w:rPr>
      </w:pPr>
    </w:p>
    <w:p w:rsidR="009541AB" w:rsidRPr="009541AB" w:rsidRDefault="009541AB" w:rsidP="009541AB">
      <w:pPr>
        <w:keepNext/>
        <w:keepLines/>
        <w:spacing w:after="0" w:line="240" w:lineRule="auto"/>
        <w:jc w:val="center"/>
        <w:rPr>
          <w:rFonts w:ascii="Times New Roman" w:hAnsi="Times New Roman"/>
          <w:b/>
          <w:sz w:val="28"/>
          <w:szCs w:val="28"/>
        </w:rPr>
      </w:pPr>
      <w:r w:rsidRPr="009541AB">
        <w:rPr>
          <w:rFonts w:ascii="Times New Roman" w:hAnsi="Times New Roman"/>
          <w:b/>
          <w:sz w:val="28"/>
          <w:szCs w:val="28"/>
        </w:rPr>
        <w:t>О порядке обеспечения первичных мер пожарной безопасности на территории сельского поселения</w:t>
      </w: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9541AB">
          <w:rPr>
            <w:rFonts w:ascii="Times New Roman" w:hAnsi="Times New Roman"/>
            <w:sz w:val="28"/>
            <w:szCs w:val="28"/>
          </w:rPr>
          <w:t>1994 г</w:t>
        </w:r>
      </w:smartTag>
      <w:r w:rsidRPr="009541AB">
        <w:rPr>
          <w:rFonts w:ascii="Times New Roman" w:hAnsi="Times New Roman"/>
          <w:sz w:val="28"/>
          <w:szCs w:val="28"/>
        </w:rPr>
        <w:t xml:space="preserve">. № 69-ФЗ «О пожарной безопасности», </w:t>
      </w:r>
      <w:r>
        <w:rPr>
          <w:rFonts w:ascii="Times New Roman" w:hAnsi="Times New Roman"/>
          <w:sz w:val="28"/>
          <w:szCs w:val="28"/>
        </w:rPr>
        <w:t>руководствуясь</w:t>
      </w:r>
      <w:r w:rsidRPr="009541AB">
        <w:rPr>
          <w:rFonts w:ascii="Times New Roman" w:hAnsi="Times New Roman"/>
          <w:sz w:val="28"/>
          <w:szCs w:val="28"/>
        </w:rPr>
        <w:t xml:space="preserve"> Устав</w:t>
      </w:r>
      <w:r>
        <w:rPr>
          <w:rFonts w:ascii="Times New Roman" w:hAnsi="Times New Roman"/>
          <w:sz w:val="28"/>
          <w:szCs w:val="28"/>
        </w:rPr>
        <w:t>ом</w:t>
      </w:r>
      <w:r w:rsidRPr="009541AB">
        <w:rPr>
          <w:rFonts w:ascii="Times New Roman" w:hAnsi="Times New Roman"/>
          <w:sz w:val="28"/>
          <w:szCs w:val="28"/>
        </w:rPr>
        <w:t xml:space="preserve"> Пригородного сельского поселения Крымского района</w:t>
      </w: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r w:rsidRPr="009541AB">
        <w:rPr>
          <w:rFonts w:ascii="Times New Roman" w:hAnsi="Times New Roman"/>
          <w:color w:val="000000"/>
          <w:sz w:val="28"/>
          <w:szCs w:val="28"/>
        </w:rPr>
        <w:t>:</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1. Утвердить Положение о порядке обеспечения первичных мер пожарной безопасности в границах Пригородного сельского поселения, в муниципальных предприятиях и учреждениях (приложение №1).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Пригородного сельского поселения, руководителям предприятий и учреждений Пригородного сельского поселения </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2.1. Представлять по запросам противопожарной службы района сведения и документы о состоянии пожарной безопасности в организациях Пригородного сельского поселения.</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2.2. </w:t>
      </w:r>
      <w:proofErr w:type="gramStart"/>
      <w:r w:rsidRPr="009541AB">
        <w:rPr>
          <w:rFonts w:ascii="Times New Roman" w:hAnsi="Times New Roman"/>
          <w:sz w:val="28"/>
          <w:szCs w:val="28"/>
        </w:rPr>
        <w:t xml:space="preserve">Согласовывать, разрабатываемые противопожарной службой района графики проверок организаций Пригородного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9541AB">
        <w:rPr>
          <w:rFonts w:ascii="Times New Roman" w:hAnsi="Times New Roman"/>
          <w:sz w:val="28"/>
          <w:szCs w:val="28"/>
        </w:rPr>
        <w:t>автолестниц</w:t>
      </w:r>
      <w:proofErr w:type="spellEnd"/>
      <w:r w:rsidRPr="009541AB">
        <w:rPr>
          <w:rFonts w:ascii="Times New Roman" w:hAnsi="Times New Roman"/>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w:t>
      </w:r>
      <w:proofErr w:type="gramEnd"/>
      <w:r w:rsidRPr="009541AB">
        <w:rPr>
          <w:rFonts w:ascii="Times New Roman" w:hAnsi="Times New Roman"/>
          <w:sz w:val="28"/>
          <w:szCs w:val="28"/>
        </w:rPr>
        <w:t xml:space="preserve"> планов эвакуации, включая вопросы проведения противопожарной пропаганды. </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w:t>
      </w:r>
      <w:r w:rsidRPr="009541AB">
        <w:rPr>
          <w:rFonts w:ascii="Times New Roman" w:hAnsi="Times New Roman"/>
          <w:sz w:val="28"/>
          <w:szCs w:val="28"/>
        </w:rPr>
        <w:lastRenderedPageBreak/>
        <w:t>для муниципальных ну</w:t>
      </w:r>
      <w:proofErr w:type="gramStart"/>
      <w:r w:rsidRPr="009541AB">
        <w:rPr>
          <w:rFonts w:ascii="Times New Roman" w:hAnsi="Times New Roman"/>
          <w:sz w:val="28"/>
          <w:szCs w:val="28"/>
        </w:rPr>
        <w:t>жд в сф</w:t>
      </w:r>
      <w:proofErr w:type="gramEnd"/>
      <w:r w:rsidRPr="009541AB">
        <w:rPr>
          <w:rFonts w:ascii="Times New Roman" w:hAnsi="Times New Roman"/>
          <w:sz w:val="28"/>
          <w:szCs w:val="28"/>
        </w:rPr>
        <w:t>ере обеспечения первичных мер пожарной безопасности.</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4. С целью обеспечения необходимых условий для успешной деятельности добровольной пожарной охраны и добровольных пожарных:</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4.1. Заместителю главы Пригородного сельского поселения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9541AB">
        <w:rPr>
          <w:rFonts w:ascii="Times New Roman" w:hAnsi="Times New Roman"/>
          <w:sz w:val="28"/>
          <w:szCs w:val="28"/>
        </w:rPr>
        <w:t>ответственным</w:t>
      </w:r>
      <w:proofErr w:type="gramEnd"/>
      <w:r w:rsidRPr="009541AB">
        <w:rPr>
          <w:rFonts w:ascii="Times New Roman" w:hAnsi="Times New Roman"/>
          <w:sz w:val="28"/>
          <w:szCs w:val="28"/>
        </w:rPr>
        <w:t xml:space="preserve"> за обеспечение необходимых условий для успешной деятельности подразделений добровольной пожарной охраны Пригородного сельского поселения. </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4.2. Заместителю главы Пригородного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Пригородного сельского поселения.</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5. Основными направлениями работы по противопожарной пропаганде и агитации считать:</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5.1. Работу с населением по месту жительства путем проведения собраний, индивидуальных бесед.</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5.2. Привлечение к работе общественных объединений.</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5.3. Использование средств наружной рекламы.</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5.4. Размещение материалов по противопожарной пропаганде в средствах массовой информации, на информационных стендах.</w:t>
      </w:r>
    </w:p>
    <w:p w:rsidR="009541AB" w:rsidRPr="009541AB" w:rsidRDefault="009541AB" w:rsidP="00F8066D">
      <w:pPr>
        <w:keepNext/>
        <w:spacing w:after="0" w:line="240" w:lineRule="auto"/>
        <w:ind w:firstLine="709"/>
        <w:jc w:val="both"/>
        <w:rPr>
          <w:rFonts w:ascii="Times New Roman" w:hAnsi="Times New Roman"/>
          <w:sz w:val="28"/>
          <w:szCs w:val="28"/>
          <w:highlight w:val="yellow"/>
        </w:rPr>
      </w:pPr>
      <w:r w:rsidRPr="009541AB">
        <w:rPr>
          <w:rFonts w:ascii="Times New Roman" w:hAnsi="Times New Roman"/>
          <w:sz w:val="28"/>
          <w:szCs w:val="28"/>
        </w:rPr>
        <w:t>6.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7.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8. </w:t>
      </w:r>
      <w:proofErr w:type="gramStart"/>
      <w:r w:rsidRPr="009541AB">
        <w:rPr>
          <w:rFonts w:ascii="Times New Roman" w:hAnsi="Times New Roman"/>
          <w:sz w:val="28"/>
          <w:szCs w:val="28"/>
        </w:rPr>
        <w:t>Контроль за</w:t>
      </w:r>
      <w:proofErr w:type="gramEnd"/>
      <w:r w:rsidRPr="009541AB">
        <w:rPr>
          <w:rFonts w:ascii="Times New Roman" w:hAnsi="Times New Roman"/>
          <w:sz w:val="28"/>
          <w:szCs w:val="28"/>
        </w:rPr>
        <w:t xml:space="preserve"> выполнением настоящего постановления оставляю за собой.</w:t>
      </w:r>
    </w:p>
    <w:p w:rsidR="009541AB" w:rsidRPr="009541AB" w:rsidRDefault="009541AB" w:rsidP="00F8066D">
      <w:pPr>
        <w:keepNext/>
        <w:spacing w:after="0" w:line="240" w:lineRule="auto"/>
        <w:ind w:firstLine="709"/>
        <w:jc w:val="both"/>
        <w:rPr>
          <w:rFonts w:ascii="Times New Roman" w:hAnsi="Times New Roman"/>
          <w:sz w:val="28"/>
          <w:szCs w:val="28"/>
        </w:rPr>
      </w:pPr>
      <w:r w:rsidRPr="009541AB">
        <w:rPr>
          <w:rFonts w:ascii="Times New Roman" w:hAnsi="Times New Roman"/>
          <w:sz w:val="28"/>
          <w:szCs w:val="28"/>
        </w:rPr>
        <w:t>9. Настоящее постановление вступает в силу со дня его официального подписания.</w:t>
      </w:r>
    </w:p>
    <w:p w:rsidR="009541AB" w:rsidRPr="009541AB" w:rsidRDefault="009541AB" w:rsidP="009541AB">
      <w:pPr>
        <w:keepNext/>
        <w:spacing w:after="0" w:line="240" w:lineRule="auto"/>
        <w:jc w:val="both"/>
        <w:rPr>
          <w:rFonts w:ascii="Times New Roman" w:hAnsi="Times New Roman"/>
          <w:sz w:val="28"/>
          <w:szCs w:val="28"/>
        </w:rPr>
      </w:pPr>
    </w:p>
    <w:p w:rsidR="009541AB" w:rsidRPr="009541AB" w:rsidRDefault="009541AB" w:rsidP="009541AB">
      <w:pPr>
        <w:keepNext/>
        <w:spacing w:after="0" w:line="240" w:lineRule="auto"/>
        <w:jc w:val="both"/>
        <w:rPr>
          <w:rFonts w:ascii="Times New Roman" w:hAnsi="Times New Roman"/>
          <w:sz w:val="28"/>
          <w:szCs w:val="28"/>
        </w:rPr>
      </w:pPr>
    </w:p>
    <w:p w:rsidR="009541AB" w:rsidRPr="00D04902" w:rsidRDefault="009541AB" w:rsidP="009541AB">
      <w:pPr>
        <w:spacing w:after="0" w:line="240" w:lineRule="auto"/>
        <w:rPr>
          <w:rFonts w:ascii="Times New Roman" w:hAnsi="Times New Roman"/>
          <w:sz w:val="28"/>
          <w:szCs w:val="28"/>
        </w:rPr>
      </w:pPr>
      <w:proofErr w:type="gramStart"/>
      <w:r w:rsidRPr="00D04902">
        <w:rPr>
          <w:rFonts w:ascii="Times New Roman" w:hAnsi="Times New Roman"/>
          <w:sz w:val="28"/>
          <w:szCs w:val="28"/>
        </w:rPr>
        <w:t>Исполняющий</w:t>
      </w:r>
      <w:proofErr w:type="gramEnd"/>
      <w:r w:rsidRPr="00D04902">
        <w:rPr>
          <w:rFonts w:ascii="Times New Roman" w:hAnsi="Times New Roman"/>
          <w:sz w:val="28"/>
          <w:szCs w:val="28"/>
        </w:rPr>
        <w:t xml:space="preserve"> обязанности</w:t>
      </w:r>
    </w:p>
    <w:p w:rsidR="009541AB" w:rsidRPr="00D04902" w:rsidRDefault="009541AB" w:rsidP="009541AB">
      <w:pPr>
        <w:spacing w:after="0" w:line="240" w:lineRule="auto"/>
        <w:rPr>
          <w:rFonts w:ascii="Times New Roman" w:hAnsi="Times New Roman"/>
          <w:sz w:val="28"/>
          <w:szCs w:val="28"/>
        </w:rPr>
      </w:pPr>
      <w:r w:rsidRPr="00D04902">
        <w:rPr>
          <w:rFonts w:ascii="Times New Roman" w:hAnsi="Times New Roman"/>
          <w:sz w:val="28"/>
          <w:szCs w:val="28"/>
        </w:rPr>
        <w:t xml:space="preserve">главы </w:t>
      </w:r>
      <w:proofErr w:type="gramStart"/>
      <w:r w:rsidRPr="00D04902">
        <w:rPr>
          <w:rFonts w:ascii="Times New Roman" w:hAnsi="Times New Roman"/>
          <w:sz w:val="28"/>
          <w:szCs w:val="28"/>
        </w:rPr>
        <w:t>Пригородного</w:t>
      </w:r>
      <w:proofErr w:type="gramEnd"/>
      <w:r w:rsidRPr="00D04902">
        <w:rPr>
          <w:rFonts w:ascii="Times New Roman" w:hAnsi="Times New Roman"/>
          <w:sz w:val="28"/>
          <w:szCs w:val="28"/>
        </w:rPr>
        <w:t xml:space="preserve"> сельского </w:t>
      </w:r>
    </w:p>
    <w:p w:rsidR="009541AB" w:rsidRPr="00D04902" w:rsidRDefault="009541AB" w:rsidP="009541AB">
      <w:pPr>
        <w:spacing w:after="0" w:line="240" w:lineRule="auto"/>
        <w:jc w:val="both"/>
        <w:rPr>
          <w:rFonts w:ascii="Times New Roman" w:hAnsi="Times New Roman"/>
          <w:sz w:val="28"/>
          <w:szCs w:val="28"/>
        </w:rPr>
      </w:pPr>
      <w:r w:rsidRPr="00D04902">
        <w:rPr>
          <w:rFonts w:ascii="Times New Roman" w:hAnsi="Times New Roman"/>
          <w:sz w:val="28"/>
          <w:szCs w:val="28"/>
        </w:rPr>
        <w:t>поселения  Крымского  района                                                    О.Н. Владимиров</w:t>
      </w:r>
    </w:p>
    <w:p w:rsidR="009541AB" w:rsidRPr="009541AB" w:rsidRDefault="009541AB" w:rsidP="009541AB">
      <w:pPr>
        <w:keepNext/>
        <w:spacing w:after="0" w:line="240" w:lineRule="auto"/>
        <w:jc w:val="both"/>
        <w:rPr>
          <w:rFonts w:ascii="Times New Roman" w:hAnsi="Times New Roman"/>
          <w:sz w:val="28"/>
          <w:szCs w:val="28"/>
        </w:rPr>
      </w:pPr>
    </w:p>
    <w:p w:rsidR="009541AB" w:rsidRPr="009541AB" w:rsidRDefault="009541AB" w:rsidP="009541AB">
      <w:pPr>
        <w:keepNext/>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right"/>
        <w:rPr>
          <w:rFonts w:ascii="Times New Roman" w:hAnsi="Times New Roman"/>
          <w:sz w:val="24"/>
          <w:szCs w:val="24"/>
        </w:rPr>
      </w:pPr>
      <w:r w:rsidRPr="009541AB">
        <w:rPr>
          <w:rFonts w:ascii="Times New Roman" w:hAnsi="Times New Roman"/>
          <w:sz w:val="24"/>
          <w:szCs w:val="24"/>
        </w:rPr>
        <w:t>Приложение № 1</w:t>
      </w:r>
    </w:p>
    <w:p w:rsidR="009541AB" w:rsidRPr="009541AB" w:rsidRDefault="009541AB" w:rsidP="009541AB">
      <w:pPr>
        <w:keepNext/>
        <w:keepLines/>
        <w:spacing w:after="0" w:line="240" w:lineRule="auto"/>
        <w:jc w:val="right"/>
        <w:rPr>
          <w:rFonts w:ascii="Times New Roman" w:hAnsi="Times New Roman"/>
          <w:sz w:val="24"/>
          <w:szCs w:val="24"/>
        </w:rPr>
      </w:pPr>
      <w:r w:rsidRPr="009541AB">
        <w:rPr>
          <w:rFonts w:ascii="Times New Roman" w:hAnsi="Times New Roman"/>
          <w:sz w:val="24"/>
          <w:szCs w:val="24"/>
        </w:rPr>
        <w:t xml:space="preserve">к постановлению администрации </w:t>
      </w:r>
    </w:p>
    <w:p w:rsidR="009541AB" w:rsidRPr="009541AB" w:rsidRDefault="009541AB" w:rsidP="009541AB">
      <w:pPr>
        <w:keepNext/>
        <w:keepLines/>
        <w:spacing w:after="0" w:line="240" w:lineRule="auto"/>
        <w:jc w:val="right"/>
        <w:rPr>
          <w:rFonts w:ascii="Times New Roman" w:hAnsi="Times New Roman"/>
          <w:sz w:val="24"/>
          <w:szCs w:val="24"/>
        </w:rPr>
      </w:pPr>
      <w:r w:rsidRPr="009541AB">
        <w:rPr>
          <w:rFonts w:ascii="Times New Roman" w:hAnsi="Times New Roman"/>
          <w:sz w:val="24"/>
          <w:szCs w:val="24"/>
        </w:rPr>
        <w:t xml:space="preserve">Пригородного сельского поселения </w:t>
      </w:r>
    </w:p>
    <w:p w:rsidR="009541AB" w:rsidRPr="009541AB" w:rsidRDefault="009541AB" w:rsidP="009541AB">
      <w:pPr>
        <w:keepNext/>
        <w:keepLines/>
        <w:spacing w:after="0" w:line="240" w:lineRule="auto"/>
        <w:jc w:val="right"/>
        <w:rPr>
          <w:rFonts w:ascii="Times New Roman" w:hAnsi="Times New Roman"/>
          <w:sz w:val="24"/>
          <w:szCs w:val="24"/>
        </w:rPr>
      </w:pPr>
      <w:r w:rsidRPr="009541AB">
        <w:rPr>
          <w:rFonts w:ascii="Times New Roman" w:hAnsi="Times New Roman"/>
          <w:sz w:val="24"/>
          <w:szCs w:val="24"/>
        </w:rPr>
        <w:t>Крымского района</w:t>
      </w:r>
      <w:r w:rsidRPr="009541AB">
        <w:rPr>
          <w:rFonts w:ascii="Times New Roman" w:hAnsi="Times New Roman"/>
          <w:sz w:val="24"/>
          <w:szCs w:val="24"/>
        </w:rPr>
        <w:br/>
        <w:t xml:space="preserve">от </w:t>
      </w:r>
      <w:r w:rsidR="00F8066D">
        <w:rPr>
          <w:rFonts w:ascii="Times New Roman" w:hAnsi="Times New Roman"/>
          <w:sz w:val="24"/>
          <w:szCs w:val="24"/>
        </w:rPr>
        <w:t>18.05.2015 года № 104</w:t>
      </w:r>
      <w:r w:rsidRPr="009541AB">
        <w:rPr>
          <w:rFonts w:ascii="Times New Roman" w:hAnsi="Times New Roman"/>
          <w:sz w:val="24"/>
          <w:szCs w:val="24"/>
        </w:rPr>
        <w:br/>
      </w:r>
    </w:p>
    <w:p w:rsidR="009541AB" w:rsidRPr="00F8066D" w:rsidRDefault="009541AB" w:rsidP="009541AB">
      <w:pPr>
        <w:keepNext/>
        <w:keepLines/>
        <w:autoSpaceDE w:val="0"/>
        <w:autoSpaceDN w:val="0"/>
        <w:adjustRightInd w:val="0"/>
        <w:spacing w:after="0" w:line="240" w:lineRule="auto"/>
        <w:jc w:val="center"/>
        <w:rPr>
          <w:rFonts w:ascii="Times New Roman" w:hAnsi="Times New Roman"/>
          <w:b/>
          <w:sz w:val="28"/>
          <w:szCs w:val="28"/>
        </w:rPr>
      </w:pPr>
      <w:r w:rsidRPr="00F8066D">
        <w:rPr>
          <w:rFonts w:ascii="Times New Roman" w:hAnsi="Times New Roman"/>
          <w:b/>
          <w:sz w:val="28"/>
          <w:szCs w:val="28"/>
        </w:rPr>
        <w:t>ПОЛОЖЕНИЕ</w:t>
      </w:r>
    </w:p>
    <w:p w:rsidR="009541AB" w:rsidRPr="00F8066D" w:rsidRDefault="009541AB" w:rsidP="009541AB">
      <w:pPr>
        <w:keepNext/>
        <w:keepLines/>
        <w:autoSpaceDE w:val="0"/>
        <w:autoSpaceDN w:val="0"/>
        <w:adjustRightInd w:val="0"/>
        <w:spacing w:after="0" w:line="240" w:lineRule="auto"/>
        <w:jc w:val="center"/>
        <w:rPr>
          <w:rFonts w:ascii="Times New Roman" w:hAnsi="Times New Roman"/>
          <w:b/>
          <w:sz w:val="28"/>
          <w:szCs w:val="28"/>
        </w:rPr>
      </w:pPr>
      <w:r w:rsidRPr="00F8066D">
        <w:rPr>
          <w:rFonts w:ascii="Times New Roman" w:hAnsi="Times New Roman"/>
          <w:b/>
          <w:sz w:val="28"/>
          <w:szCs w:val="28"/>
        </w:rPr>
        <w:t xml:space="preserve">о порядке обеспечения первичных мер пожарной безопасности в границах Пригородного сельского поселения в муниципальных предприятиях и учреждениях </w:t>
      </w:r>
    </w:p>
    <w:p w:rsidR="00F8066D" w:rsidRPr="009541AB" w:rsidRDefault="00F8066D" w:rsidP="009541AB">
      <w:pPr>
        <w:keepNext/>
        <w:keepLines/>
        <w:autoSpaceDE w:val="0"/>
        <w:autoSpaceDN w:val="0"/>
        <w:adjustRightInd w:val="0"/>
        <w:spacing w:after="0" w:line="240" w:lineRule="auto"/>
        <w:jc w:val="center"/>
        <w:rPr>
          <w:rFonts w:ascii="Times New Roman" w:hAnsi="Times New Roman"/>
          <w:sz w:val="28"/>
          <w:szCs w:val="28"/>
        </w:rPr>
      </w:pPr>
    </w:p>
    <w:p w:rsidR="009541AB" w:rsidRPr="009541AB" w:rsidRDefault="009541AB" w:rsidP="009541AB">
      <w:pPr>
        <w:keepNext/>
        <w:keepLines/>
        <w:autoSpaceDE w:val="0"/>
        <w:autoSpaceDN w:val="0"/>
        <w:adjustRightInd w:val="0"/>
        <w:spacing w:after="0" w:line="240" w:lineRule="auto"/>
        <w:jc w:val="center"/>
        <w:rPr>
          <w:rFonts w:ascii="Times New Roman" w:hAnsi="Times New Roman"/>
          <w:sz w:val="28"/>
          <w:szCs w:val="28"/>
        </w:rPr>
      </w:pPr>
      <w:r w:rsidRPr="009541AB">
        <w:rPr>
          <w:rFonts w:ascii="Times New Roman" w:hAnsi="Times New Roman"/>
          <w:sz w:val="28"/>
          <w:szCs w:val="28"/>
          <w:lang w:val="en-US"/>
        </w:rPr>
        <w:t>I</w:t>
      </w:r>
      <w:r w:rsidRPr="009541AB">
        <w:rPr>
          <w:rFonts w:ascii="Times New Roman" w:hAnsi="Times New Roman"/>
          <w:sz w:val="28"/>
          <w:szCs w:val="28"/>
        </w:rPr>
        <w:t>. Общие положения</w:t>
      </w:r>
    </w:p>
    <w:p w:rsidR="009541AB" w:rsidRPr="009541AB" w:rsidRDefault="009541AB" w:rsidP="009541AB">
      <w:pPr>
        <w:keepNext/>
        <w:keepLines/>
        <w:autoSpaceDE w:val="0"/>
        <w:autoSpaceDN w:val="0"/>
        <w:adjustRightInd w:val="0"/>
        <w:spacing w:after="0" w:line="240" w:lineRule="auto"/>
        <w:jc w:val="center"/>
        <w:rPr>
          <w:rFonts w:ascii="Times New Roman" w:hAnsi="Times New Roman"/>
          <w:sz w:val="28"/>
          <w:szCs w:val="28"/>
          <w:highlight w:val="yellow"/>
        </w:rPr>
      </w:pP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1.1. Настоящее Положение устанавливает порядок деятельности по обеспечению первичных мер пожарной безопасности в населенных пунктах Пригородного сельского поселения.</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Пригородного сельского поселения, нормативными документами по пожарной безопасности.</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highlight w:val="yellow"/>
          <w:u w:val="single"/>
        </w:rPr>
      </w:pPr>
      <w:r w:rsidRPr="009541AB">
        <w:rPr>
          <w:rFonts w:ascii="Times New Roman" w:hAnsi="Times New Roman"/>
          <w:bCs/>
          <w:sz w:val="28"/>
          <w:szCs w:val="28"/>
        </w:rPr>
        <w:lastRenderedPageBreak/>
        <w:t xml:space="preserve">1.6. </w:t>
      </w:r>
      <w:proofErr w:type="gramStart"/>
      <w:r w:rsidRPr="009541AB">
        <w:rPr>
          <w:rFonts w:ascii="Times New Roman" w:hAnsi="Times New Roman"/>
          <w:bCs/>
          <w:sz w:val="28"/>
          <w:szCs w:val="28"/>
        </w:rPr>
        <w:t>Деятельность по</w:t>
      </w:r>
      <w:r w:rsidRPr="009541AB">
        <w:rPr>
          <w:rFonts w:ascii="Times New Roman" w:hAnsi="Times New Roman"/>
          <w:sz w:val="28"/>
          <w:szCs w:val="28"/>
        </w:rPr>
        <w:t xml:space="preserve"> обеспечению первичных мер пожарной безопасности </w:t>
      </w:r>
      <w:r w:rsidRPr="009541AB">
        <w:rPr>
          <w:rFonts w:ascii="Times New Roman" w:hAnsi="Times New Roman"/>
          <w:bCs/>
          <w:sz w:val="28"/>
          <w:szCs w:val="28"/>
        </w:rPr>
        <w:t xml:space="preserve">осуществляется администрацией </w:t>
      </w:r>
      <w:r w:rsidR="00F8066D">
        <w:rPr>
          <w:rFonts w:ascii="Times New Roman" w:hAnsi="Times New Roman"/>
          <w:bCs/>
          <w:sz w:val="28"/>
          <w:szCs w:val="28"/>
        </w:rPr>
        <w:t xml:space="preserve">Пригородного </w:t>
      </w:r>
      <w:r w:rsidRPr="009541AB">
        <w:rPr>
          <w:rFonts w:ascii="Times New Roman" w:hAnsi="Times New Roman"/>
          <w:sz w:val="28"/>
          <w:szCs w:val="28"/>
        </w:rPr>
        <w:t>сельского поселения</w:t>
      </w:r>
      <w:r w:rsidRPr="009541AB">
        <w:rPr>
          <w:rFonts w:ascii="Times New Roman" w:hAnsi="Times New Roman"/>
          <w:bCs/>
          <w:sz w:val="28"/>
          <w:szCs w:val="28"/>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9541AB">
        <w:rPr>
          <w:rFonts w:ascii="Times New Roman" w:hAnsi="Times New Roman"/>
          <w:bCs/>
          <w:sz w:val="28"/>
          <w:szCs w:val="28"/>
        </w:rPr>
        <w:t xml:space="preserve"> безопасности.</w:t>
      </w:r>
    </w:p>
    <w:p w:rsidR="009541AB" w:rsidRPr="009541AB" w:rsidRDefault="009541AB" w:rsidP="00F8066D">
      <w:pPr>
        <w:keepNext/>
        <w:keepLines/>
        <w:autoSpaceDE w:val="0"/>
        <w:autoSpaceDN w:val="0"/>
        <w:adjustRightInd w:val="0"/>
        <w:spacing w:after="0" w:line="240" w:lineRule="auto"/>
        <w:ind w:firstLine="709"/>
        <w:jc w:val="center"/>
        <w:rPr>
          <w:rFonts w:ascii="Times New Roman" w:hAnsi="Times New Roman"/>
          <w:sz w:val="28"/>
          <w:szCs w:val="28"/>
          <w:highlight w:val="yellow"/>
        </w:rPr>
      </w:pPr>
    </w:p>
    <w:p w:rsidR="009541AB" w:rsidRPr="009541AB" w:rsidRDefault="009541AB" w:rsidP="00F8066D">
      <w:pPr>
        <w:keepNext/>
        <w:keepLines/>
        <w:autoSpaceDE w:val="0"/>
        <w:autoSpaceDN w:val="0"/>
        <w:adjustRightInd w:val="0"/>
        <w:spacing w:after="0" w:line="240" w:lineRule="auto"/>
        <w:ind w:firstLine="709"/>
        <w:jc w:val="center"/>
        <w:rPr>
          <w:rFonts w:ascii="Times New Roman" w:hAnsi="Times New Roman"/>
          <w:sz w:val="28"/>
          <w:szCs w:val="28"/>
        </w:rPr>
      </w:pPr>
      <w:r w:rsidRPr="009541AB">
        <w:rPr>
          <w:rFonts w:ascii="Times New Roman" w:hAnsi="Times New Roman"/>
          <w:sz w:val="28"/>
          <w:szCs w:val="28"/>
        </w:rPr>
        <w:t>2. Деятельность должностных лиц администрации Пригородного сельского поселения и руководителей муниципальных организаций по обеспечению первичных мер пожарной безопасности</w:t>
      </w:r>
    </w:p>
    <w:p w:rsidR="009541AB" w:rsidRPr="009541AB" w:rsidRDefault="009541AB" w:rsidP="00F8066D">
      <w:pPr>
        <w:keepNext/>
        <w:keepLines/>
        <w:autoSpaceDE w:val="0"/>
        <w:autoSpaceDN w:val="0"/>
        <w:adjustRightInd w:val="0"/>
        <w:spacing w:after="0" w:line="240" w:lineRule="auto"/>
        <w:ind w:firstLine="709"/>
        <w:jc w:val="center"/>
        <w:rPr>
          <w:rFonts w:ascii="Times New Roman" w:hAnsi="Times New Roman"/>
          <w:sz w:val="28"/>
          <w:szCs w:val="28"/>
        </w:rPr>
      </w:pP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Глава Пригородного сельского поселения, уполномоченные им должностные лица администрации Пригородного сельского поселения, а также руководители муниципальных организаций:</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Пригородного сельского поселения.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Пригородного сельского поселения, выполняют ее решения, вносят предложения на ее заседания.</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Пригородного сельского поселения в соответствии с Порядком финансирования из бюджета Пригородного сельского поселения  расходов на обеспечение первичных мер пожарной безопасности (приложение к настоящему Положению).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2.5. Организуют в порядке, установленном федеральными и областными правовыми актами, обучение работников администрации Пригородного сельского поселения, муниципальных организаций мерам пожарной безопасности.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lastRenderedPageBreak/>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2.9. Организуют и проводят противопожарную пропаганду в муниципальных организациях. При этом:</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организуют информирование работников муниципальной организации о проблемах и путях обеспечения пожарной безопасности;</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Пригородного  сельского поселения;</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участвуют в организации тематических выставок, смотров, конкурсов и конференций;</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привлекают к деятельности по осуществлению противопожарной пропаганды организации и граждан.</w:t>
      </w:r>
    </w:p>
    <w:p w:rsidR="009541AB" w:rsidRPr="009541AB" w:rsidRDefault="009541AB" w:rsidP="00F8066D">
      <w:pPr>
        <w:keepNext/>
        <w:keepLines/>
        <w:spacing w:after="0" w:line="240" w:lineRule="auto"/>
        <w:ind w:firstLine="709"/>
        <w:jc w:val="right"/>
        <w:rPr>
          <w:rFonts w:ascii="Times New Roman" w:hAnsi="Times New Roman"/>
          <w:sz w:val="28"/>
          <w:szCs w:val="28"/>
        </w:rPr>
      </w:pPr>
    </w:p>
    <w:p w:rsidR="009541AB" w:rsidRDefault="009541AB"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F8066D">
      <w:pPr>
        <w:keepNext/>
        <w:keepLines/>
        <w:spacing w:after="0" w:line="240" w:lineRule="auto"/>
        <w:ind w:firstLine="709"/>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Default="00F8066D" w:rsidP="009541AB">
      <w:pPr>
        <w:keepNext/>
        <w:keepLines/>
        <w:spacing w:after="0" w:line="240" w:lineRule="auto"/>
        <w:jc w:val="right"/>
        <w:rPr>
          <w:rFonts w:ascii="Times New Roman" w:hAnsi="Times New Roman"/>
          <w:sz w:val="28"/>
          <w:szCs w:val="28"/>
        </w:rPr>
      </w:pPr>
    </w:p>
    <w:p w:rsidR="00F8066D" w:rsidRPr="009541AB" w:rsidRDefault="00F8066D" w:rsidP="009541AB">
      <w:pPr>
        <w:keepNext/>
        <w:keepLines/>
        <w:spacing w:after="0" w:line="240" w:lineRule="auto"/>
        <w:jc w:val="right"/>
        <w:rPr>
          <w:rFonts w:ascii="Times New Roman" w:hAnsi="Times New Roman"/>
          <w:sz w:val="28"/>
          <w:szCs w:val="28"/>
        </w:rPr>
      </w:pPr>
    </w:p>
    <w:p w:rsidR="009541AB" w:rsidRPr="00F8066D" w:rsidRDefault="009541AB" w:rsidP="009541AB">
      <w:pPr>
        <w:keepNext/>
        <w:keepLines/>
        <w:spacing w:after="0" w:line="240" w:lineRule="auto"/>
        <w:jc w:val="right"/>
        <w:rPr>
          <w:rFonts w:ascii="Times New Roman" w:hAnsi="Times New Roman"/>
          <w:sz w:val="24"/>
          <w:szCs w:val="24"/>
        </w:rPr>
      </w:pPr>
      <w:r w:rsidRPr="00F8066D">
        <w:rPr>
          <w:rFonts w:ascii="Times New Roman" w:hAnsi="Times New Roman"/>
          <w:sz w:val="24"/>
          <w:szCs w:val="24"/>
        </w:rPr>
        <w:t>Приложение 1</w:t>
      </w:r>
    </w:p>
    <w:p w:rsidR="009541AB" w:rsidRPr="00F8066D" w:rsidRDefault="009541AB" w:rsidP="009541AB">
      <w:pPr>
        <w:keepNext/>
        <w:keepLines/>
        <w:spacing w:after="0" w:line="240" w:lineRule="auto"/>
        <w:jc w:val="right"/>
        <w:rPr>
          <w:rFonts w:ascii="Times New Roman" w:hAnsi="Times New Roman"/>
          <w:sz w:val="24"/>
          <w:szCs w:val="24"/>
        </w:rPr>
      </w:pPr>
      <w:r w:rsidRPr="00F8066D">
        <w:rPr>
          <w:rFonts w:ascii="Times New Roman" w:hAnsi="Times New Roman"/>
          <w:sz w:val="24"/>
          <w:szCs w:val="24"/>
        </w:rPr>
        <w:t>к положению  Пригородного</w:t>
      </w:r>
      <w:r w:rsidR="00F8066D" w:rsidRPr="00F8066D">
        <w:rPr>
          <w:rFonts w:ascii="Times New Roman" w:hAnsi="Times New Roman"/>
          <w:sz w:val="24"/>
          <w:szCs w:val="24"/>
        </w:rPr>
        <w:t xml:space="preserve"> </w:t>
      </w:r>
      <w:r w:rsidRPr="00F8066D">
        <w:rPr>
          <w:rFonts w:ascii="Times New Roman" w:hAnsi="Times New Roman"/>
          <w:sz w:val="24"/>
          <w:szCs w:val="24"/>
        </w:rPr>
        <w:t xml:space="preserve">сельского поселения, </w:t>
      </w:r>
    </w:p>
    <w:p w:rsidR="009541AB" w:rsidRPr="009541AB" w:rsidRDefault="009541AB" w:rsidP="009541AB">
      <w:pPr>
        <w:keepNext/>
        <w:keepLines/>
        <w:spacing w:after="0" w:line="240" w:lineRule="auto"/>
        <w:jc w:val="right"/>
        <w:rPr>
          <w:rFonts w:ascii="Times New Roman" w:hAnsi="Times New Roman"/>
          <w:sz w:val="28"/>
          <w:szCs w:val="28"/>
        </w:rPr>
      </w:pPr>
      <w:r w:rsidRPr="00F8066D">
        <w:rPr>
          <w:rFonts w:ascii="Times New Roman" w:hAnsi="Times New Roman"/>
          <w:sz w:val="24"/>
          <w:szCs w:val="24"/>
        </w:rPr>
        <w:t>в муниципальных предприятиях и учреждениях</w:t>
      </w:r>
    </w:p>
    <w:p w:rsidR="009541AB" w:rsidRPr="009541AB" w:rsidRDefault="009541AB" w:rsidP="009541AB">
      <w:pPr>
        <w:keepNext/>
        <w:keepLines/>
        <w:autoSpaceDE w:val="0"/>
        <w:autoSpaceDN w:val="0"/>
        <w:adjustRightInd w:val="0"/>
        <w:spacing w:after="0" w:line="240" w:lineRule="auto"/>
        <w:jc w:val="center"/>
        <w:rPr>
          <w:rFonts w:ascii="Times New Roman" w:hAnsi="Times New Roman"/>
          <w:sz w:val="28"/>
          <w:szCs w:val="28"/>
        </w:rPr>
      </w:pPr>
      <w:r w:rsidRPr="009541AB">
        <w:rPr>
          <w:rFonts w:ascii="Times New Roman" w:hAnsi="Times New Roman"/>
          <w:sz w:val="28"/>
          <w:szCs w:val="28"/>
        </w:rPr>
        <w:t xml:space="preserve">                                                 </w:t>
      </w:r>
    </w:p>
    <w:p w:rsidR="009541AB" w:rsidRPr="009541AB" w:rsidRDefault="009541AB" w:rsidP="009541AB">
      <w:pPr>
        <w:keepNext/>
        <w:keepLines/>
        <w:autoSpaceDE w:val="0"/>
        <w:autoSpaceDN w:val="0"/>
        <w:adjustRightInd w:val="0"/>
        <w:spacing w:after="0" w:line="240" w:lineRule="auto"/>
        <w:jc w:val="center"/>
        <w:rPr>
          <w:rFonts w:ascii="Times New Roman" w:hAnsi="Times New Roman"/>
          <w:sz w:val="28"/>
          <w:szCs w:val="28"/>
        </w:rPr>
      </w:pPr>
    </w:p>
    <w:p w:rsidR="009541AB" w:rsidRPr="00F8066D" w:rsidRDefault="009541AB" w:rsidP="009541AB">
      <w:pPr>
        <w:keepNext/>
        <w:keepLines/>
        <w:autoSpaceDE w:val="0"/>
        <w:autoSpaceDN w:val="0"/>
        <w:adjustRightInd w:val="0"/>
        <w:spacing w:after="0" w:line="240" w:lineRule="auto"/>
        <w:jc w:val="center"/>
        <w:rPr>
          <w:rFonts w:ascii="Times New Roman" w:hAnsi="Times New Roman"/>
          <w:b/>
          <w:sz w:val="28"/>
          <w:szCs w:val="28"/>
        </w:rPr>
      </w:pPr>
      <w:r w:rsidRPr="00F8066D">
        <w:rPr>
          <w:rFonts w:ascii="Times New Roman" w:hAnsi="Times New Roman"/>
          <w:b/>
          <w:sz w:val="28"/>
          <w:szCs w:val="28"/>
        </w:rPr>
        <w:t xml:space="preserve">ПОРЯДОК </w:t>
      </w:r>
    </w:p>
    <w:p w:rsidR="009541AB" w:rsidRPr="00F8066D" w:rsidRDefault="009541AB" w:rsidP="009541AB">
      <w:pPr>
        <w:keepNext/>
        <w:keepLines/>
        <w:autoSpaceDE w:val="0"/>
        <w:autoSpaceDN w:val="0"/>
        <w:adjustRightInd w:val="0"/>
        <w:spacing w:after="0" w:line="240" w:lineRule="auto"/>
        <w:jc w:val="center"/>
        <w:rPr>
          <w:rFonts w:ascii="Times New Roman" w:hAnsi="Times New Roman"/>
          <w:b/>
          <w:sz w:val="28"/>
          <w:szCs w:val="28"/>
        </w:rPr>
      </w:pPr>
      <w:r w:rsidRPr="00F8066D">
        <w:rPr>
          <w:rFonts w:ascii="Times New Roman" w:hAnsi="Times New Roman"/>
          <w:b/>
          <w:sz w:val="28"/>
          <w:szCs w:val="28"/>
        </w:rPr>
        <w:t>финансирования из бюджета Пригородного сельского поселения расходов на обеспечение первичных  мер пожарной безопасности</w:t>
      </w:r>
    </w:p>
    <w:p w:rsidR="009541AB" w:rsidRPr="009541AB" w:rsidRDefault="009541AB" w:rsidP="009541AB">
      <w:pPr>
        <w:keepNext/>
        <w:keepLines/>
        <w:autoSpaceDE w:val="0"/>
        <w:autoSpaceDN w:val="0"/>
        <w:adjustRightInd w:val="0"/>
        <w:spacing w:after="0" w:line="240" w:lineRule="auto"/>
        <w:jc w:val="center"/>
        <w:rPr>
          <w:rFonts w:ascii="Times New Roman" w:hAnsi="Times New Roman"/>
          <w:sz w:val="28"/>
          <w:szCs w:val="28"/>
        </w:rPr>
      </w:pP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9541AB">
        <w:rPr>
          <w:rFonts w:ascii="Times New Roman" w:hAnsi="Times New Roman"/>
          <w:sz w:val="28"/>
          <w:szCs w:val="28"/>
        </w:rPr>
        <w:t>жд в сф</w:t>
      </w:r>
      <w:proofErr w:type="gramEnd"/>
      <w:r w:rsidRPr="009541AB">
        <w:rPr>
          <w:rFonts w:ascii="Times New Roman" w:hAnsi="Times New Roman"/>
          <w:sz w:val="28"/>
          <w:szCs w:val="28"/>
        </w:rPr>
        <w:t xml:space="preserve">ере обеспечения первичных мер пожарной безопасности за счет средств бюджета Пригородного сельского поселения  выступают администрация сельского поселения, либо уполномоченные ею получатели бюджетных средств. </w:t>
      </w:r>
    </w:p>
    <w:p w:rsidR="009541AB" w:rsidRPr="009541AB" w:rsidRDefault="009541AB" w:rsidP="00F8066D">
      <w:pPr>
        <w:keepNext/>
        <w:keepLines/>
        <w:autoSpaceDE w:val="0"/>
        <w:autoSpaceDN w:val="0"/>
        <w:adjustRightInd w:val="0"/>
        <w:spacing w:after="0" w:line="240" w:lineRule="auto"/>
        <w:ind w:firstLine="709"/>
        <w:jc w:val="both"/>
        <w:rPr>
          <w:rFonts w:ascii="Times New Roman" w:hAnsi="Times New Roman"/>
          <w:sz w:val="28"/>
          <w:szCs w:val="28"/>
        </w:rPr>
      </w:pPr>
      <w:r w:rsidRPr="009541AB">
        <w:rPr>
          <w:rFonts w:ascii="Times New Roman" w:hAnsi="Times New Roman"/>
          <w:sz w:val="28"/>
          <w:szCs w:val="28"/>
        </w:rPr>
        <w:t>2. С целью обеспечения первичных мер пожарной безопасности администрация Пригородного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Пригородного сельского поселения  по каждому получателю средств бюджета сельского поселения.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5. Финансирование из бюджета Пригородного сельского поселения первичных мер пожарной безопасности осуществляется на основании:</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lastRenderedPageBreak/>
        <w:t xml:space="preserve">решения о бюджете Пригородного сельского поселения  на очередной финансовый год, постановлений Главы Пригородного сельского поселения о выделении средств из резервного фонда администрации  Пригородного сельского поселения финансирование непредвиденных расходов, других муниципальных правовых актов;  </w:t>
      </w:r>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 xml:space="preserve">6. </w:t>
      </w:r>
      <w:proofErr w:type="gramStart"/>
      <w:r w:rsidRPr="009541AB">
        <w:rPr>
          <w:rFonts w:ascii="Times New Roman" w:hAnsi="Times New Roman"/>
          <w:sz w:val="28"/>
          <w:szCs w:val="28"/>
        </w:rPr>
        <w:t xml:space="preserve">Муниципальный заказчик после получения ассигнований из бюджета  Пригородного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541AB" w:rsidRPr="009541AB" w:rsidRDefault="009541AB" w:rsidP="00F8066D">
      <w:pPr>
        <w:keepNext/>
        <w:keepLines/>
        <w:spacing w:after="0" w:line="240" w:lineRule="auto"/>
        <w:ind w:firstLine="709"/>
        <w:jc w:val="both"/>
        <w:rPr>
          <w:rFonts w:ascii="Times New Roman" w:hAnsi="Times New Roman"/>
          <w:sz w:val="28"/>
          <w:szCs w:val="28"/>
        </w:rPr>
      </w:pPr>
      <w:r w:rsidRPr="009541AB">
        <w:rPr>
          <w:rFonts w:ascii="Times New Roman" w:hAnsi="Times New Roman"/>
          <w:sz w:val="28"/>
          <w:szCs w:val="28"/>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 поселения средств и своевременное предоставление отчетности.</w:t>
      </w:r>
    </w:p>
    <w:p w:rsidR="009541AB" w:rsidRPr="009541AB" w:rsidRDefault="009541AB" w:rsidP="00F8066D">
      <w:pPr>
        <w:keepNext/>
        <w:keepLines/>
        <w:spacing w:after="0" w:line="240" w:lineRule="auto"/>
        <w:ind w:firstLine="709"/>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F8066D" w:rsidRPr="00D04902" w:rsidRDefault="00F8066D" w:rsidP="00F8066D">
      <w:pPr>
        <w:spacing w:after="0" w:line="240" w:lineRule="auto"/>
        <w:rPr>
          <w:rFonts w:ascii="Times New Roman" w:hAnsi="Times New Roman"/>
          <w:sz w:val="28"/>
          <w:szCs w:val="28"/>
        </w:rPr>
      </w:pPr>
      <w:proofErr w:type="gramStart"/>
      <w:r w:rsidRPr="00D04902">
        <w:rPr>
          <w:rFonts w:ascii="Times New Roman" w:hAnsi="Times New Roman"/>
          <w:sz w:val="28"/>
          <w:szCs w:val="28"/>
        </w:rPr>
        <w:t>Исполняющий</w:t>
      </w:r>
      <w:proofErr w:type="gramEnd"/>
      <w:r w:rsidRPr="00D04902">
        <w:rPr>
          <w:rFonts w:ascii="Times New Roman" w:hAnsi="Times New Roman"/>
          <w:sz w:val="28"/>
          <w:szCs w:val="28"/>
        </w:rPr>
        <w:t xml:space="preserve"> обязанности</w:t>
      </w:r>
    </w:p>
    <w:p w:rsidR="00F8066D" w:rsidRPr="00D04902" w:rsidRDefault="00F8066D" w:rsidP="00F8066D">
      <w:pPr>
        <w:spacing w:after="0" w:line="240" w:lineRule="auto"/>
        <w:rPr>
          <w:rFonts w:ascii="Times New Roman" w:hAnsi="Times New Roman"/>
          <w:sz w:val="28"/>
          <w:szCs w:val="28"/>
        </w:rPr>
      </w:pPr>
      <w:r w:rsidRPr="00D04902">
        <w:rPr>
          <w:rFonts w:ascii="Times New Roman" w:hAnsi="Times New Roman"/>
          <w:sz w:val="28"/>
          <w:szCs w:val="28"/>
        </w:rPr>
        <w:t xml:space="preserve">главы </w:t>
      </w:r>
      <w:proofErr w:type="gramStart"/>
      <w:r w:rsidRPr="00D04902">
        <w:rPr>
          <w:rFonts w:ascii="Times New Roman" w:hAnsi="Times New Roman"/>
          <w:sz w:val="28"/>
          <w:szCs w:val="28"/>
        </w:rPr>
        <w:t>Пригородного</w:t>
      </w:r>
      <w:proofErr w:type="gramEnd"/>
      <w:r w:rsidRPr="00D04902">
        <w:rPr>
          <w:rFonts w:ascii="Times New Roman" w:hAnsi="Times New Roman"/>
          <w:sz w:val="28"/>
          <w:szCs w:val="28"/>
        </w:rPr>
        <w:t xml:space="preserve"> сельского </w:t>
      </w:r>
    </w:p>
    <w:p w:rsidR="00F8066D" w:rsidRPr="00D04902" w:rsidRDefault="00F8066D" w:rsidP="00F8066D">
      <w:pPr>
        <w:spacing w:after="0" w:line="240" w:lineRule="auto"/>
        <w:jc w:val="both"/>
        <w:rPr>
          <w:rFonts w:ascii="Times New Roman" w:hAnsi="Times New Roman"/>
          <w:sz w:val="28"/>
          <w:szCs w:val="28"/>
        </w:rPr>
      </w:pPr>
      <w:r w:rsidRPr="00D04902">
        <w:rPr>
          <w:rFonts w:ascii="Times New Roman" w:hAnsi="Times New Roman"/>
          <w:sz w:val="28"/>
          <w:szCs w:val="28"/>
        </w:rPr>
        <w:t>поселения  Крымского  района                                                    О.Н. Владимиров</w:t>
      </w: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keepNext/>
        <w:keepLines/>
        <w:spacing w:after="0" w:line="240" w:lineRule="auto"/>
        <w:jc w:val="both"/>
        <w:rPr>
          <w:rFonts w:ascii="Times New Roman" w:hAnsi="Times New Roman"/>
          <w:sz w:val="28"/>
          <w:szCs w:val="28"/>
        </w:rPr>
      </w:pPr>
    </w:p>
    <w:p w:rsidR="009541AB" w:rsidRPr="009541AB" w:rsidRDefault="009541AB" w:rsidP="009541AB">
      <w:pPr>
        <w:spacing w:after="0" w:line="240" w:lineRule="auto"/>
        <w:rPr>
          <w:rFonts w:ascii="Times New Roman" w:hAnsi="Times New Roman"/>
          <w:sz w:val="28"/>
          <w:szCs w:val="28"/>
        </w:rPr>
      </w:pPr>
    </w:p>
    <w:p w:rsidR="002516B4" w:rsidRPr="009541AB" w:rsidRDefault="002516B4" w:rsidP="009541AB">
      <w:pPr>
        <w:keepNext/>
        <w:keepLines/>
        <w:spacing w:after="0" w:line="240" w:lineRule="auto"/>
        <w:jc w:val="center"/>
        <w:rPr>
          <w:rFonts w:ascii="Times New Roman" w:hAnsi="Times New Roman"/>
          <w:sz w:val="28"/>
          <w:szCs w:val="28"/>
        </w:rPr>
      </w:pPr>
    </w:p>
    <w:sectPr w:rsidR="002516B4" w:rsidRPr="009541AB" w:rsidSect="009541AB">
      <w:pgSz w:w="11906" w:h="16838"/>
      <w:pgMar w:top="567" w:right="707" w:bottom="993"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C84"/>
    <w:multiLevelType w:val="hybridMultilevel"/>
    <w:tmpl w:val="50683954"/>
    <w:lvl w:ilvl="0" w:tplc="FFAAC5CA">
      <w:start w:val="1"/>
      <w:numFmt w:val="decimal"/>
      <w:lvlText w:val="%1."/>
      <w:lvlJc w:val="left"/>
      <w:pPr>
        <w:tabs>
          <w:tab w:val="num" w:pos="924"/>
        </w:tabs>
        <w:ind w:left="924" w:hanging="5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8D09B8"/>
    <w:multiLevelType w:val="multilevel"/>
    <w:tmpl w:val="0F04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A4"/>
    <w:rsid w:val="00066CFC"/>
    <w:rsid w:val="000855D2"/>
    <w:rsid w:val="00090345"/>
    <w:rsid w:val="000A6E00"/>
    <w:rsid w:val="000B4705"/>
    <w:rsid w:val="000B6413"/>
    <w:rsid w:val="000B7DB1"/>
    <w:rsid w:val="000C6585"/>
    <w:rsid w:val="000E53A6"/>
    <w:rsid w:val="001041A3"/>
    <w:rsid w:val="0011267C"/>
    <w:rsid w:val="001259F1"/>
    <w:rsid w:val="00132009"/>
    <w:rsid w:val="00133834"/>
    <w:rsid w:val="0013603F"/>
    <w:rsid w:val="0014280C"/>
    <w:rsid w:val="00146280"/>
    <w:rsid w:val="001515E8"/>
    <w:rsid w:val="0016354F"/>
    <w:rsid w:val="00163750"/>
    <w:rsid w:val="00170C94"/>
    <w:rsid w:val="001B68DD"/>
    <w:rsid w:val="001E282C"/>
    <w:rsid w:val="001F00EF"/>
    <w:rsid w:val="00202AD4"/>
    <w:rsid w:val="002071B5"/>
    <w:rsid w:val="002516B4"/>
    <w:rsid w:val="00262C8B"/>
    <w:rsid w:val="00281C5A"/>
    <w:rsid w:val="002A3694"/>
    <w:rsid w:val="002B53AC"/>
    <w:rsid w:val="002B5E17"/>
    <w:rsid w:val="002B7D46"/>
    <w:rsid w:val="002C7957"/>
    <w:rsid w:val="002E0235"/>
    <w:rsid w:val="00307C76"/>
    <w:rsid w:val="003324AB"/>
    <w:rsid w:val="00334D2A"/>
    <w:rsid w:val="00366021"/>
    <w:rsid w:val="00371EE6"/>
    <w:rsid w:val="003D06CF"/>
    <w:rsid w:val="003E6597"/>
    <w:rsid w:val="003F632A"/>
    <w:rsid w:val="00435AAA"/>
    <w:rsid w:val="00482860"/>
    <w:rsid w:val="00490968"/>
    <w:rsid w:val="004966E6"/>
    <w:rsid w:val="004E0B81"/>
    <w:rsid w:val="005167C2"/>
    <w:rsid w:val="0056310C"/>
    <w:rsid w:val="005A2977"/>
    <w:rsid w:val="005F5CEE"/>
    <w:rsid w:val="006305EC"/>
    <w:rsid w:val="00653BAF"/>
    <w:rsid w:val="00681448"/>
    <w:rsid w:val="0068198D"/>
    <w:rsid w:val="006E27A1"/>
    <w:rsid w:val="006F17C4"/>
    <w:rsid w:val="00700852"/>
    <w:rsid w:val="00704DEA"/>
    <w:rsid w:val="00714607"/>
    <w:rsid w:val="0071528A"/>
    <w:rsid w:val="00746026"/>
    <w:rsid w:val="0075030E"/>
    <w:rsid w:val="00751DDF"/>
    <w:rsid w:val="0075467D"/>
    <w:rsid w:val="0078414D"/>
    <w:rsid w:val="00785FF3"/>
    <w:rsid w:val="007C30A3"/>
    <w:rsid w:val="007C5B50"/>
    <w:rsid w:val="007D11ED"/>
    <w:rsid w:val="008021C8"/>
    <w:rsid w:val="00804B28"/>
    <w:rsid w:val="00807F52"/>
    <w:rsid w:val="008104E2"/>
    <w:rsid w:val="008113A6"/>
    <w:rsid w:val="008113E4"/>
    <w:rsid w:val="008212D2"/>
    <w:rsid w:val="00837C71"/>
    <w:rsid w:val="00851011"/>
    <w:rsid w:val="008B1D3C"/>
    <w:rsid w:val="008B2064"/>
    <w:rsid w:val="008B6799"/>
    <w:rsid w:val="008F1335"/>
    <w:rsid w:val="00904AB8"/>
    <w:rsid w:val="0091262A"/>
    <w:rsid w:val="00920981"/>
    <w:rsid w:val="00934531"/>
    <w:rsid w:val="009541AB"/>
    <w:rsid w:val="009605E9"/>
    <w:rsid w:val="009662ED"/>
    <w:rsid w:val="00967795"/>
    <w:rsid w:val="009831CB"/>
    <w:rsid w:val="00991778"/>
    <w:rsid w:val="009C1807"/>
    <w:rsid w:val="009D7864"/>
    <w:rsid w:val="009D7CE4"/>
    <w:rsid w:val="009E0E77"/>
    <w:rsid w:val="009E5039"/>
    <w:rsid w:val="00A233E2"/>
    <w:rsid w:val="00A36285"/>
    <w:rsid w:val="00A71822"/>
    <w:rsid w:val="00A77329"/>
    <w:rsid w:val="00A813E3"/>
    <w:rsid w:val="00AB2244"/>
    <w:rsid w:val="00AD47C0"/>
    <w:rsid w:val="00AD75B7"/>
    <w:rsid w:val="00AE319C"/>
    <w:rsid w:val="00B11AF4"/>
    <w:rsid w:val="00B525A9"/>
    <w:rsid w:val="00B700FD"/>
    <w:rsid w:val="00B7112D"/>
    <w:rsid w:val="00B94F7B"/>
    <w:rsid w:val="00BB27E7"/>
    <w:rsid w:val="00BC6B29"/>
    <w:rsid w:val="00BD4D62"/>
    <w:rsid w:val="00BE62FA"/>
    <w:rsid w:val="00BF197D"/>
    <w:rsid w:val="00C535DD"/>
    <w:rsid w:val="00C97A49"/>
    <w:rsid w:val="00CE471C"/>
    <w:rsid w:val="00CE7FB0"/>
    <w:rsid w:val="00D04902"/>
    <w:rsid w:val="00D13379"/>
    <w:rsid w:val="00D256D4"/>
    <w:rsid w:val="00D45C7C"/>
    <w:rsid w:val="00D503BF"/>
    <w:rsid w:val="00D636B0"/>
    <w:rsid w:val="00D77132"/>
    <w:rsid w:val="00DD14AB"/>
    <w:rsid w:val="00DD7AD2"/>
    <w:rsid w:val="00DE1AE5"/>
    <w:rsid w:val="00E25162"/>
    <w:rsid w:val="00E25244"/>
    <w:rsid w:val="00E51CA4"/>
    <w:rsid w:val="00E53613"/>
    <w:rsid w:val="00E54573"/>
    <w:rsid w:val="00E734AA"/>
    <w:rsid w:val="00EA6AC5"/>
    <w:rsid w:val="00EE096D"/>
    <w:rsid w:val="00F00DBD"/>
    <w:rsid w:val="00F062A5"/>
    <w:rsid w:val="00F16292"/>
    <w:rsid w:val="00F74639"/>
    <w:rsid w:val="00F76EA9"/>
    <w:rsid w:val="00F77113"/>
    <w:rsid w:val="00F8066D"/>
    <w:rsid w:val="00F84D7F"/>
    <w:rsid w:val="00F879C2"/>
    <w:rsid w:val="00F9592F"/>
    <w:rsid w:val="00FF3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pPr>
      <w:spacing w:after="200" w:line="276" w:lineRule="auto"/>
    </w:pPr>
    <w:rPr>
      <w:sz w:val="22"/>
      <w:szCs w:val="22"/>
    </w:rPr>
  </w:style>
  <w:style w:type="paragraph" w:styleId="1">
    <w:name w:val="heading 1"/>
    <w:basedOn w:val="a"/>
    <w:next w:val="a"/>
    <w:link w:val="10"/>
    <w:qFormat/>
    <w:locked/>
    <w:rsid w:val="00D04902"/>
    <w:pPr>
      <w:autoSpaceDE w:val="0"/>
      <w:autoSpaceDN w:val="0"/>
      <w:adjustRightInd w:val="0"/>
      <w:spacing w:before="108" w:after="108" w:line="240" w:lineRule="auto"/>
      <w:jc w:val="center"/>
      <w:outlineLvl w:val="0"/>
    </w:pPr>
    <w:rPr>
      <w:rFonts w:ascii="Arial" w:eastAsia="Calibri"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1CA4"/>
    <w:pPr>
      <w:spacing w:after="0" w:line="240" w:lineRule="auto"/>
      <w:jc w:val="center"/>
    </w:pPr>
    <w:rPr>
      <w:rFonts w:ascii="Times New Roman" w:hAnsi="Times New Roman"/>
      <w:sz w:val="36"/>
      <w:szCs w:val="24"/>
    </w:rPr>
  </w:style>
  <w:style w:type="character" w:customStyle="1" w:styleId="a4">
    <w:name w:val="Название Знак"/>
    <w:basedOn w:val="a0"/>
    <w:link w:val="a3"/>
    <w:uiPriority w:val="99"/>
    <w:locked/>
    <w:rsid w:val="00E51CA4"/>
    <w:rPr>
      <w:rFonts w:ascii="Times New Roman" w:hAnsi="Times New Roman" w:cs="Times New Roman"/>
      <w:sz w:val="24"/>
      <w:szCs w:val="24"/>
    </w:rPr>
  </w:style>
  <w:style w:type="paragraph" w:styleId="a5">
    <w:name w:val="Subtitle"/>
    <w:basedOn w:val="a"/>
    <w:link w:val="a6"/>
    <w:uiPriority w:val="99"/>
    <w:qFormat/>
    <w:rsid w:val="00E51CA4"/>
    <w:pPr>
      <w:spacing w:after="0" w:line="240" w:lineRule="auto"/>
      <w:jc w:val="center"/>
    </w:pPr>
    <w:rPr>
      <w:rFonts w:ascii="Times New Roman" w:hAnsi="Times New Roman"/>
      <w:b/>
      <w:bCs/>
      <w:sz w:val="28"/>
      <w:szCs w:val="24"/>
    </w:rPr>
  </w:style>
  <w:style w:type="character" w:customStyle="1" w:styleId="a6">
    <w:name w:val="Подзаголовок Знак"/>
    <w:basedOn w:val="a0"/>
    <w:link w:val="a5"/>
    <w:uiPriority w:val="99"/>
    <w:locked/>
    <w:rsid w:val="00E51CA4"/>
    <w:rPr>
      <w:rFonts w:ascii="Times New Roman" w:hAnsi="Times New Roman" w:cs="Times New Roman"/>
      <w:b/>
      <w:bCs/>
      <w:sz w:val="24"/>
      <w:szCs w:val="24"/>
    </w:rPr>
  </w:style>
  <w:style w:type="paragraph" w:styleId="a7">
    <w:name w:val="Balloon Text"/>
    <w:basedOn w:val="a"/>
    <w:link w:val="a8"/>
    <w:uiPriority w:val="99"/>
    <w:semiHidden/>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14607"/>
    <w:rPr>
      <w:rFonts w:ascii="Tahoma" w:hAnsi="Tahoma" w:cs="Tahoma"/>
      <w:sz w:val="16"/>
      <w:szCs w:val="16"/>
    </w:rPr>
  </w:style>
  <w:style w:type="character" w:customStyle="1" w:styleId="a9">
    <w:name w:val="Основной текст с отступом Знак"/>
    <w:basedOn w:val="a0"/>
    <w:link w:val="aa"/>
    <w:uiPriority w:val="99"/>
    <w:semiHidden/>
    <w:locked/>
    <w:rsid w:val="009831CB"/>
    <w:rPr>
      <w:rFonts w:ascii="Calibri" w:hAnsi="Calibri" w:cs="Times New Roman"/>
    </w:rPr>
  </w:style>
  <w:style w:type="paragraph" w:styleId="aa">
    <w:name w:val="Body Text Indent"/>
    <w:basedOn w:val="a"/>
    <w:link w:val="a9"/>
    <w:uiPriority w:val="99"/>
    <w:semiHidden/>
    <w:rsid w:val="009831CB"/>
    <w:pPr>
      <w:widowControl w:val="0"/>
      <w:autoSpaceDE w:val="0"/>
      <w:autoSpaceDN w:val="0"/>
      <w:adjustRightInd w:val="0"/>
      <w:spacing w:after="0" w:line="240" w:lineRule="auto"/>
      <w:ind w:firstLine="260"/>
      <w:jc w:val="center"/>
    </w:pPr>
  </w:style>
  <w:style w:type="character" w:customStyle="1" w:styleId="BodyTextIndentChar1">
    <w:name w:val="Body Text Indent Char1"/>
    <w:basedOn w:val="a0"/>
    <w:link w:val="aa"/>
    <w:uiPriority w:val="99"/>
    <w:semiHidden/>
    <w:locked/>
    <w:rsid w:val="00BF197D"/>
    <w:rPr>
      <w:rFonts w:cs="Times New Roman"/>
    </w:rPr>
  </w:style>
  <w:style w:type="character" w:customStyle="1" w:styleId="11">
    <w:name w:val="Основной текст с отступом Знак1"/>
    <w:basedOn w:val="a0"/>
    <w:link w:val="aa"/>
    <w:uiPriority w:val="99"/>
    <w:semiHidden/>
    <w:locked/>
    <w:rsid w:val="009831CB"/>
    <w:rPr>
      <w:rFonts w:cs="Times New Roman"/>
    </w:rPr>
  </w:style>
  <w:style w:type="paragraph" w:styleId="ab">
    <w:name w:val="List Paragraph"/>
    <w:basedOn w:val="a"/>
    <w:uiPriority w:val="99"/>
    <w:qFormat/>
    <w:rsid w:val="002A3694"/>
    <w:pPr>
      <w:ind w:left="720"/>
      <w:contextualSpacing/>
    </w:pPr>
  </w:style>
  <w:style w:type="paragraph" w:styleId="ac">
    <w:name w:val="No Spacing"/>
    <w:uiPriority w:val="99"/>
    <w:qFormat/>
    <w:rsid w:val="00A233E2"/>
    <w:rPr>
      <w:sz w:val="22"/>
      <w:szCs w:val="22"/>
    </w:rPr>
  </w:style>
  <w:style w:type="paragraph" w:customStyle="1" w:styleId="ConsPlusTitle">
    <w:name w:val="ConsPlusTitle"/>
    <w:uiPriority w:val="99"/>
    <w:rsid w:val="0011267C"/>
    <w:pPr>
      <w:widowControl w:val="0"/>
      <w:autoSpaceDE w:val="0"/>
      <w:autoSpaceDN w:val="0"/>
      <w:adjustRightInd w:val="0"/>
    </w:pPr>
    <w:rPr>
      <w:rFonts w:ascii="Arial" w:hAnsi="Arial" w:cs="Arial"/>
      <w:b/>
      <w:bCs/>
    </w:rPr>
  </w:style>
  <w:style w:type="character" w:styleId="ad">
    <w:name w:val="Strong"/>
    <w:basedOn w:val="a0"/>
    <w:uiPriority w:val="22"/>
    <w:qFormat/>
    <w:locked/>
    <w:rsid w:val="002516B4"/>
    <w:rPr>
      <w:b/>
      <w:bCs/>
    </w:rPr>
  </w:style>
  <w:style w:type="paragraph" w:styleId="ae">
    <w:name w:val="Normal (Web)"/>
    <w:basedOn w:val="a"/>
    <w:uiPriority w:val="99"/>
    <w:unhideWhenUsed/>
    <w:rsid w:val="002516B4"/>
    <w:pPr>
      <w:spacing w:before="150" w:after="150" w:line="240" w:lineRule="auto"/>
      <w:ind w:firstLine="180"/>
    </w:pPr>
    <w:rPr>
      <w:rFonts w:ascii="Verdana" w:hAnsi="Verdana"/>
      <w:sz w:val="24"/>
      <w:szCs w:val="24"/>
    </w:rPr>
  </w:style>
  <w:style w:type="character" w:customStyle="1" w:styleId="10">
    <w:name w:val="Заголовок 1 Знак"/>
    <w:basedOn w:val="a0"/>
    <w:link w:val="1"/>
    <w:rsid w:val="00D04902"/>
    <w:rPr>
      <w:rFonts w:ascii="Arial" w:eastAsia="Calibri" w:hAnsi="Arial"/>
      <w:b/>
      <w:bCs/>
      <w:color w:val="26282F"/>
      <w:sz w:val="24"/>
      <w:szCs w:val="24"/>
    </w:rPr>
  </w:style>
  <w:style w:type="character" w:customStyle="1" w:styleId="af">
    <w:name w:val="Гипертекстовая ссылка"/>
    <w:rsid w:val="00D04902"/>
    <w:rPr>
      <w:b/>
      <w:bCs/>
      <w:color w:val="106BBE"/>
      <w:sz w:val="26"/>
      <w:szCs w:val="26"/>
    </w:rPr>
  </w:style>
  <w:style w:type="character" w:customStyle="1" w:styleId="af0">
    <w:name w:val="Цветовое выделение"/>
    <w:rsid w:val="00D04902"/>
    <w:rPr>
      <w:b/>
      <w:color w:val="000080"/>
    </w:rPr>
  </w:style>
  <w:style w:type="paragraph" w:customStyle="1" w:styleId="Postan">
    <w:name w:val="Postan"/>
    <w:basedOn w:val="a"/>
    <w:rsid w:val="009541AB"/>
    <w:pPr>
      <w:spacing w:after="0" w:line="240" w:lineRule="auto"/>
      <w:jc w:val="center"/>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535078758">
      <w:bodyDiv w:val="1"/>
      <w:marLeft w:val="0"/>
      <w:marRight w:val="0"/>
      <w:marTop w:val="0"/>
      <w:marBottom w:val="0"/>
      <w:divBdr>
        <w:top w:val="none" w:sz="0" w:space="0" w:color="auto"/>
        <w:left w:val="none" w:sz="0" w:space="0" w:color="auto"/>
        <w:bottom w:val="none" w:sz="0" w:space="0" w:color="auto"/>
        <w:right w:val="none" w:sz="0" w:space="0" w:color="auto"/>
      </w:divBdr>
    </w:div>
    <w:div w:id="1837653009">
      <w:marLeft w:val="0"/>
      <w:marRight w:val="0"/>
      <w:marTop w:val="0"/>
      <w:marBottom w:val="0"/>
      <w:divBdr>
        <w:top w:val="none" w:sz="0" w:space="0" w:color="auto"/>
        <w:left w:val="none" w:sz="0" w:space="0" w:color="auto"/>
        <w:bottom w:val="none" w:sz="0" w:space="0" w:color="auto"/>
        <w:right w:val="none" w:sz="0" w:space="0" w:color="auto"/>
      </w:divBdr>
    </w:div>
    <w:div w:id="1837653010">
      <w:marLeft w:val="0"/>
      <w:marRight w:val="0"/>
      <w:marTop w:val="0"/>
      <w:marBottom w:val="0"/>
      <w:divBdr>
        <w:top w:val="none" w:sz="0" w:space="0" w:color="auto"/>
        <w:left w:val="none" w:sz="0" w:space="0" w:color="auto"/>
        <w:bottom w:val="none" w:sz="0" w:space="0" w:color="auto"/>
        <w:right w:val="none" w:sz="0" w:space="0" w:color="auto"/>
      </w:divBdr>
    </w:div>
    <w:div w:id="1837653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58</cp:revision>
  <cp:lastPrinted>2015-05-26T07:44:00Z</cp:lastPrinted>
  <dcterms:created xsi:type="dcterms:W3CDTF">2009-08-09T09:24:00Z</dcterms:created>
  <dcterms:modified xsi:type="dcterms:W3CDTF">2015-05-26T07:44:00Z</dcterms:modified>
</cp:coreProperties>
</file>