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8" w:rsidRDefault="000F38F8" w:rsidP="000F38F8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 w:rsidRPr="00100C8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Пригородное СП Крымского р-на 4"/>
          </v:shape>
        </w:pict>
      </w:r>
    </w:p>
    <w:p w:rsidR="000F38F8" w:rsidRDefault="000F38F8" w:rsidP="000F38F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0F38F8" w:rsidRDefault="000F38F8" w:rsidP="000F38F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0F38F8" w:rsidRDefault="000F38F8" w:rsidP="000F38F8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0F38F8" w:rsidRDefault="000F38F8" w:rsidP="000F38F8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0F38F8" w:rsidRPr="00E22C8B" w:rsidRDefault="000F38F8" w:rsidP="000F38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22C8B">
        <w:rPr>
          <w:rFonts w:ascii="Times New Roman" w:hAnsi="Times New Roman"/>
          <w:sz w:val="24"/>
          <w:szCs w:val="24"/>
          <w:u w:val="single"/>
        </w:rPr>
        <w:t>от  01.07.2015</w:t>
      </w:r>
      <w:r w:rsidRPr="00E22C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22C8B">
        <w:rPr>
          <w:rFonts w:ascii="Times New Roman" w:hAnsi="Times New Roman"/>
          <w:sz w:val="24"/>
          <w:szCs w:val="24"/>
          <w:u w:val="single"/>
        </w:rPr>
        <w:t>№ 14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0F38F8" w:rsidRPr="00E22C8B" w:rsidRDefault="000F38F8" w:rsidP="000F38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хутор Новоукраинский</w:t>
      </w:r>
    </w:p>
    <w:p w:rsidR="00276EAF" w:rsidRPr="000A2940" w:rsidRDefault="00276EAF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6EAF" w:rsidRPr="000A2940" w:rsidRDefault="00276EAF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6EAF" w:rsidRPr="000A2940" w:rsidRDefault="00276EAF" w:rsidP="00F7432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0A2940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Утверждение схемы расположения земельного участка  на кадастровом плане или кадастровой карте </w:t>
      </w:r>
    </w:p>
    <w:p w:rsidR="00276EAF" w:rsidRPr="000A2940" w:rsidRDefault="00276EAF" w:rsidP="00F7432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соответствующей территории»</w:t>
      </w:r>
    </w:p>
    <w:p w:rsidR="00276EAF" w:rsidRPr="000A2940" w:rsidRDefault="00276EAF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276EAF" w:rsidRPr="000A2940" w:rsidRDefault="00276EAF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276EAF" w:rsidRPr="000A2940" w:rsidRDefault="00276EAF" w:rsidP="005B3C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proofErr w:type="gramStart"/>
      <w:r w:rsidRPr="000A2940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0A2940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0A2940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0"/>
        </w:rPr>
        <w:t>ых услуг</w:t>
      </w:r>
      <w:proofErr w:type="gramEnd"/>
      <w:r>
        <w:rPr>
          <w:rFonts w:ascii="Times New Roman" w:hAnsi="Times New Roman"/>
          <w:sz w:val="28"/>
          <w:szCs w:val="20"/>
        </w:rPr>
        <w:t>», Уставом Пригородного сельского</w:t>
      </w:r>
      <w:r w:rsidRPr="000A2940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proofErr w:type="gramStart"/>
      <w:r w:rsidRPr="000A2940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0A2940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0A2940">
        <w:rPr>
          <w:rFonts w:ascii="Times New Roman" w:hAnsi="Times New Roman"/>
          <w:sz w:val="28"/>
          <w:szCs w:val="20"/>
        </w:rPr>
        <w:t>н</w:t>
      </w:r>
      <w:proofErr w:type="spellEnd"/>
      <w:r w:rsidRPr="000A2940">
        <w:rPr>
          <w:rFonts w:ascii="Times New Roman" w:hAnsi="Times New Roman"/>
          <w:sz w:val="28"/>
          <w:szCs w:val="20"/>
        </w:rPr>
        <w:t> о в л я ю:</w:t>
      </w:r>
    </w:p>
    <w:p w:rsidR="00276EAF" w:rsidRPr="000A2940" w:rsidRDefault="00276EAF" w:rsidP="00F7432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0A2940">
        <w:rPr>
          <w:rFonts w:ascii="Times New Roman" w:hAnsi="Times New Roman"/>
          <w:sz w:val="28"/>
          <w:szCs w:val="20"/>
        </w:rPr>
        <w:t>1. Утвердить Административный регламент администра</w:t>
      </w:r>
      <w:r>
        <w:rPr>
          <w:rFonts w:ascii="Times New Roman" w:hAnsi="Times New Roman"/>
          <w:sz w:val="28"/>
          <w:szCs w:val="20"/>
        </w:rPr>
        <w:t xml:space="preserve">ции Пригородного сельского </w:t>
      </w:r>
      <w:r w:rsidRPr="000A2940">
        <w:rPr>
          <w:rFonts w:ascii="Times New Roman" w:hAnsi="Times New Roman"/>
          <w:sz w:val="28"/>
          <w:szCs w:val="20"/>
        </w:rPr>
        <w:t>поселения Крымского района по предоставлению муниципальной услуги «Утверждение схемы расположения земельного участка на кадастровом плане или кадастровой карте соответствующей территории» (приложение).</w:t>
      </w:r>
    </w:p>
    <w:p w:rsidR="000F38F8" w:rsidRDefault="00276EAF" w:rsidP="00F74325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2. </w:t>
      </w:r>
      <w:r w:rsidR="000F38F8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="000F38F8" w:rsidRPr="00CF2E17">
        <w:rPr>
          <w:rFonts w:ascii="Times New Roman" w:hAnsi="Times New Roman"/>
          <w:sz w:val="28"/>
          <w:szCs w:val="28"/>
        </w:rPr>
        <w:t xml:space="preserve"> </w:t>
      </w:r>
      <w:r w:rsidR="000F38F8"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 w:rsidR="000F38F8"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="000F38F8"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  <w:r w:rsidR="000F38F8" w:rsidRPr="00CF2E17">
        <w:rPr>
          <w:rFonts w:ascii="Times New Roman" w:hAnsi="Times New Roman"/>
          <w:sz w:val="28"/>
          <w:szCs w:val="28"/>
        </w:rPr>
        <w:t xml:space="preserve"> </w:t>
      </w:r>
    </w:p>
    <w:p w:rsidR="00276EAF" w:rsidRPr="000A2940" w:rsidRDefault="00276EAF" w:rsidP="00F74325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A29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294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276EAF" w:rsidRPr="000A2940" w:rsidRDefault="00276EAF" w:rsidP="00F74325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0"/>
          <w:lang w:eastAsia="ar-SA"/>
        </w:rPr>
      </w:pPr>
      <w:bookmarkStart w:id="0" w:name="sub_6"/>
      <w:r w:rsidRPr="000A2940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0"/>
      <w:r w:rsidRPr="000A2940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276EAF" w:rsidRPr="000A2940" w:rsidRDefault="00276EAF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276EAF" w:rsidRDefault="00276EAF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F38F8" w:rsidRPr="000A2940" w:rsidRDefault="000F38F8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276EAF" w:rsidRPr="000A2940" w:rsidRDefault="00276EAF" w:rsidP="00D937C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276EAF" w:rsidRPr="000A2940" w:rsidRDefault="00276EAF" w:rsidP="00E935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="000F38F8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В.В.Лазарев</w:t>
      </w:r>
    </w:p>
    <w:p w:rsidR="00276EAF" w:rsidRPr="000A2940" w:rsidRDefault="00276EA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276EAF" w:rsidRPr="000A2940" w:rsidRDefault="00276EAF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276EAF" w:rsidRPr="000A2940" w:rsidRDefault="00276EAF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 УТВЕРЖДЁН </w:t>
      </w:r>
    </w:p>
    <w:p w:rsidR="00276EAF" w:rsidRPr="000A2940" w:rsidRDefault="00276EAF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ar-SA"/>
        </w:rPr>
        <w:t>администрации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</w:t>
      </w:r>
    </w:p>
    <w:p w:rsidR="00276EAF" w:rsidRPr="000A2940" w:rsidRDefault="00276EAF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0A2940">
        <w:rPr>
          <w:rFonts w:ascii="Times New Roman" w:hAnsi="Times New Roman"/>
          <w:bCs/>
          <w:sz w:val="28"/>
          <w:szCs w:val="28"/>
        </w:rPr>
        <w:t xml:space="preserve">от </w:t>
      </w:r>
      <w:r w:rsidR="000F38F8">
        <w:rPr>
          <w:rFonts w:ascii="Times New Roman" w:hAnsi="Times New Roman"/>
          <w:bCs/>
          <w:sz w:val="28"/>
          <w:szCs w:val="28"/>
        </w:rPr>
        <w:t>01.07.2015 № 143</w:t>
      </w:r>
    </w:p>
    <w:p w:rsidR="00276EAF" w:rsidRPr="000A2940" w:rsidRDefault="00276EAF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76EAF" w:rsidRPr="000A2940" w:rsidRDefault="00276EA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6EAF" w:rsidRPr="000A2940" w:rsidRDefault="00276EA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6EAF" w:rsidRPr="000A2940" w:rsidRDefault="00276EA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276EAF" w:rsidRPr="000A2940" w:rsidRDefault="00276EAF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276EAF" w:rsidRPr="000A2940" w:rsidRDefault="00276EAF" w:rsidP="001C54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4"/>
          <w:szCs w:val="20"/>
          <w:lang w:eastAsia="ar-SA"/>
        </w:rPr>
        <w:t>«</w:t>
      </w:r>
      <w:r w:rsidRPr="000A2940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Утверждение схемы расположения земельного участка на кадастровом плане или кадастровой карте  соответствующей территории</w:t>
      </w:r>
      <w:r w:rsidRPr="000A2940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276EAF" w:rsidRPr="000A2940" w:rsidRDefault="00276EAF" w:rsidP="001C5417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276EAF" w:rsidRPr="000A2940" w:rsidRDefault="00276EAF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276EAF" w:rsidRPr="000A2940" w:rsidRDefault="00276EA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«Утверждение схемы расположения земельного участка на кадастровом плане или кадастровой карте  соответствующей территории»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утверждению схемы расположения земельного участка на кадастровом плане или кадастровой карте  соответствующей территории (далее – муниципальная услуга).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законодательством.</w:t>
      </w:r>
    </w:p>
    <w:p w:rsidR="00276EAF" w:rsidRPr="000A2940" w:rsidRDefault="00276EA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276EAF" w:rsidRPr="000A2940" w:rsidRDefault="00276EA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1.3.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</w:t>
      </w:r>
      <w:r>
        <w:rPr>
          <w:rFonts w:ascii="Times New Roman" w:hAnsi="Times New Roman"/>
          <w:sz w:val="28"/>
          <w:szCs w:val="28"/>
          <w:lang w:eastAsia="ar-SA"/>
        </w:rPr>
        <w:t>) администрации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адми</w:t>
      </w:r>
      <w:r>
        <w:rPr>
          <w:rFonts w:ascii="Times New Roman" w:hAnsi="Times New Roman"/>
          <w:sz w:val="28"/>
          <w:szCs w:val="28"/>
          <w:lang w:eastAsia="ar-SA"/>
        </w:rPr>
        <w:t xml:space="preserve">нистрацию Пригородного сельского </w:t>
      </w:r>
      <w:r w:rsidRPr="000A2940">
        <w:rPr>
          <w:rFonts w:ascii="Times New Roman" w:hAnsi="Times New Roman"/>
          <w:sz w:val="28"/>
          <w:szCs w:val="28"/>
          <w:lang w:eastAsia="ar-SA"/>
        </w:rPr>
        <w:t>поселения Крымского района;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 информационных стендах МАУ МФЦ и адми</w:t>
      </w:r>
      <w:r>
        <w:rPr>
          <w:rFonts w:ascii="Times New Roman" w:hAnsi="Times New Roman"/>
          <w:sz w:val="28"/>
          <w:szCs w:val="28"/>
          <w:lang w:eastAsia="ar-SA"/>
        </w:rPr>
        <w:t>нистрации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276EAF" w:rsidRPr="000A2940" w:rsidRDefault="00276EA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276EAF" w:rsidRPr="000A2940" w:rsidRDefault="00276EA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276EAF" w:rsidRPr="000A2940" w:rsidRDefault="00276EA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276EAF" w:rsidRPr="000A2940" w:rsidRDefault="00276EA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Администрация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</w:t>
      </w:r>
      <w:r>
        <w:rPr>
          <w:rFonts w:ascii="Times New Roman" w:hAnsi="Times New Roman"/>
          <w:sz w:val="28"/>
          <w:szCs w:val="28"/>
          <w:lang w:eastAsia="ar-SA"/>
        </w:rPr>
        <w:t>ения Крымского района -353332</w:t>
      </w:r>
      <w:r w:rsidRPr="000A2940">
        <w:rPr>
          <w:rFonts w:ascii="Times New Roman" w:hAnsi="Times New Roman"/>
          <w:sz w:val="28"/>
          <w:szCs w:val="28"/>
          <w:lang w:eastAsia="ar-SA"/>
        </w:rPr>
        <w:t>, К</w:t>
      </w:r>
      <w:r>
        <w:rPr>
          <w:rFonts w:ascii="Times New Roman" w:hAnsi="Times New Roman"/>
          <w:sz w:val="28"/>
          <w:szCs w:val="28"/>
          <w:lang w:eastAsia="ar-SA"/>
        </w:rPr>
        <w:t>раснодарский край, Крымский район, хутор Новоукраинский, улица Темченко, 39</w:t>
      </w:r>
      <w:r w:rsidRPr="000A2940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 (86131)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7-62-26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 (86131)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7-62-26</w:t>
            </w:r>
          </w:p>
        </w:tc>
      </w:tr>
    </w:tbl>
    <w:p w:rsidR="00276EAF" w:rsidRPr="000A2940" w:rsidRDefault="00276EAF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Пригородного сельского </w:t>
      </w:r>
      <w:r w:rsidRPr="000A2940">
        <w:rPr>
          <w:rFonts w:ascii="Times New Roman" w:hAnsi="Times New Roman"/>
          <w:sz w:val="28"/>
          <w:szCs w:val="28"/>
          <w:lang w:eastAsia="ar-SA"/>
        </w:rPr>
        <w:t>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День недели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276EAF" w:rsidRPr="000A2940" w:rsidTr="002A4433">
        <w:trPr>
          <w:jc w:val="center"/>
        </w:trPr>
        <w:tc>
          <w:tcPr>
            <w:tcW w:w="2500" w:type="pct"/>
            <w:vAlign w:val="center"/>
          </w:tcPr>
          <w:p w:rsidR="00276EAF" w:rsidRPr="000A2940" w:rsidRDefault="00276EA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276EAF" w:rsidRPr="000A2940" w:rsidRDefault="00276EA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EAF" w:rsidRPr="000A2940" w:rsidRDefault="00276EA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</w:t>
      </w:r>
      <w:r>
        <w:rPr>
          <w:rFonts w:ascii="Times New Roman" w:hAnsi="Times New Roman"/>
          <w:sz w:val="28"/>
          <w:szCs w:val="28"/>
          <w:lang w:eastAsia="ar-SA"/>
        </w:rPr>
        <w:t>в Администрации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</w:t>
      </w:r>
      <w:r>
        <w:rPr>
          <w:rFonts w:ascii="Times New Roman" w:hAnsi="Times New Roman"/>
          <w:sz w:val="28"/>
          <w:szCs w:val="28"/>
          <w:lang w:eastAsia="ar-SA"/>
        </w:rPr>
        <w:t>вливается следующим: с 12.00 до 13.00</w:t>
      </w:r>
      <w:r w:rsidRPr="000A2940">
        <w:rPr>
          <w:rFonts w:ascii="Times New Roman" w:hAnsi="Times New Roman"/>
          <w:sz w:val="28"/>
          <w:szCs w:val="28"/>
          <w:lang w:eastAsia="ar-SA"/>
        </w:rPr>
        <w:t>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Рассмотрение индивидуального обращения физического (юридического) лица осуществляется Ад</w:t>
      </w:r>
      <w:r>
        <w:rPr>
          <w:rFonts w:ascii="Times New Roman" w:hAnsi="Times New Roman"/>
          <w:sz w:val="28"/>
          <w:szCs w:val="28"/>
          <w:lang w:eastAsia="ar-SA"/>
        </w:rPr>
        <w:t>министрацией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специалистами управления имущественных отношений администрации муниципального образования Крымский район, сотрудни</w:t>
      </w:r>
      <w:r>
        <w:rPr>
          <w:rFonts w:ascii="Times New Roman" w:hAnsi="Times New Roman"/>
          <w:sz w:val="28"/>
          <w:szCs w:val="28"/>
          <w:lang w:eastAsia="ar-SA"/>
        </w:rPr>
        <w:t>ками администрации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Специалист).</w:t>
      </w:r>
      <w:proofErr w:type="gramEnd"/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 не вправе осуществлять консультации </w:t>
      </w: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виде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форме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276EAF" w:rsidRPr="000A2940" w:rsidRDefault="00276EA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Индивидуальное письменное информирование при обращении физических (юридических) лиц в МАУ МФЦ, управление имущественных отношений администрации муниципального образования Крымский район, админис</w:t>
      </w:r>
      <w:r>
        <w:rPr>
          <w:rFonts w:ascii="Times New Roman" w:hAnsi="Times New Roman"/>
          <w:sz w:val="28"/>
          <w:szCs w:val="28"/>
          <w:lang w:eastAsia="ar-SA"/>
        </w:rPr>
        <w:t>трацию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276EAF" w:rsidRPr="000A2940" w:rsidRDefault="00276EA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276EAF" w:rsidRPr="000A2940" w:rsidRDefault="00276EA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«Утверждение схемы расположения земельного участка на кадастровом плане или кадастровой карте  соответствующей территории».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</w:t>
      </w:r>
      <w:r>
        <w:rPr>
          <w:rFonts w:ascii="Times New Roman" w:hAnsi="Times New Roman"/>
          <w:sz w:val="28"/>
          <w:szCs w:val="28"/>
          <w:lang w:eastAsia="ar-SA"/>
        </w:rPr>
        <w:t>ется Администрация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Администрация поселения).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: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276EAF" w:rsidRPr="000A2940" w:rsidRDefault="00276EAF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0A2940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0A2940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0A2940">
        <w:rPr>
          <w:rFonts w:ascii="Times New Roman" w:hAnsi="Times New Roman"/>
          <w:sz w:val="28"/>
          <w:szCs w:val="28"/>
          <w:lang w:eastAsia="ar-SA"/>
        </w:rPr>
        <w:t>;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276EAF" w:rsidRPr="000A2940" w:rsidRDefault="00276EA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276EAF" w:rsidRPr="000A2940" w:rsidRDefault="00276EA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Результатом предоставления муниципальной услуги является </w:t>
      </w:r>
      <w:r w:rsidRPr="000A2940">
        <w:rPr>
          <w:rFonts w:ascii="Times New Roman" w:hAnsi="Times New Roman"/>
          <w:kern w:val="1"/>
          <w:sz w:val="28"/>
          <w:szCs w:val="28"/>
          <w:shd w:val="clear" w:color="auto" w:fill="FFFFFF"/>
        </w:rPr>
        <w:t>утвержденная схема расположения земельного участка на кадастровом плане или кадастровой карте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либо мотивированный отказ в предоставлении муниципальной услуги.</w:t>
      </w:r>
    </w:p>
    <w:p w:rsidR="00276EAF" w:rsidRPr="000A2940" w:rsidRDefault="00276EA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276EAF" w:rsidRPr="000A2940" w:rsidRDefault="00276EAF" w:rsidP="00D1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Решение вопроса об утверждении схемы расположения земельного участка на кадастровом плане или кадастровой карте соответствующей территории или об отказе в предоставлении муниципальной услуги должно приниматься по заявлению в срок, не превышающий 30 дней со дня регистрации заявления в МАУ МФЦ или Администрации поселения.</w:t>
      </w:r>
    </w:p>
    <w:p w:rsidR="00276EAF" w:rsidRPr="000A2940" w:rsidRDefault="00276EA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2.6. Предоставление муниципальной услуги осуществляется в соответствии со следующими правовыми актами: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Конституция Российской Федерации;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Градостроительный кодекс Российской Федерации;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76EAF" w:rsidRPr="000A2940" w:rsidRDefault="00276EAF" w:rsidP="0070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 мая 2006 года № 59-ФЗ «О порядке рассмотрения обращений граждан  Российской Федерации»;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Закон Краснодарского края от 21 июля 2008 года № 1540-КЗ «Градостроительный кодекс Краснодарского края»;</w:t>
      </w:r>
    </w:p>
    <w:p w:rsidR="00276EAF" w:rsidRPr="000A2940" w:rsidRDefault="00276EA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ab/>
        <w:t>Устав 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276EAF" w:rsidRPr="000A2940" w:rsidRDefault="00276EAF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276EAF" w:rsidRPr="000A2940" w:rsidRDefault="00276EA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276EAF" w:rsidRPr="000A2940" w:rsidRDefault="00276EA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276EAF" w:rsidRPr="000A2940" w:rsidRDefault="00276EAF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76EAF" w:rsidRPr="000A2940" w:rsidRDefault="00276EAF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76EAF" w:rsidRPr="000A2940" w:rsidRDefault="00276EAF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276EAF" w:rsidRPr="000A2940" w:rsidRDefault="00276EA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 Перечень документов необходимых для предоставления муниципальной услуги: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и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документ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заключении нового договора аренды земельного участка обращается представитель заявителя;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Заверенный перевод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276EAF" w:rsidRPr="000A2940" w:rsidRDefault="00276EAF" w:rsidP="008C63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2.9.4.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Схема расположения земельного участка  на кадастровом плане или кадастровой карте соответствующей территории.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предусмотренные пунктом 2.9.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76EAF" w:rsidRPr="000A2940" w:rsidRDefault="00276EA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МАУ МФЦ или Администрация поселения не вправе требовать от заявителя: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 муниципальных услуг».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Документами, необходимыми в соответствии с нормативными правовыми актами для предоставления муниципальной услуги, которые </w:t>
      </w: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76EAF" w:rsidRPr="000A2940" w:rsidRDefault="00276EAF" w:rsidP="008C63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кадастровый план территории с указанием образуемого земельного участка;</w:t>
      </w:r>
    </w:p>
    <w:p w:rsidR="00276EAF" w:rsidRPr="000A2940" w:rsidRDefault="00276EAF" w:rsidP="008C63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Правил землепользования и застройки на запрашиваемый земельный участок;</w:t>
      </w:r>
    </w:p>
    <w:p w:rsidR="00276EAF" w:rsidRPr="000A2940" w:rsidRDefault="00276EAF" w:rsidP="008C63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информация управления имущественных отношений администрации муниципального образования Крымский район о </w:t>
      </w:r>
      <w:r w:rsidRPr="000A2940">
        <w:rPr>
          <w:rFonts w:ascii="Times New Roman" w:hAnsi="Times New Roman"/>
          <w:kern w:val="1"/>
          <w:sz w:val="28"/>
          <w:szCs w:val="28"/>
        </w:rPr>
        <w:t xml:space="preserve">ранее принятом </w:t>
      </w:r>
      <w:proofErr w:type="gramStart"/>
      <w:r w:rsidRPr="000A2940">
        <w:rPr>
          <w:rFonts w:ascii="Times New Roman" w:hAnsi="Times New Roman"/>
          <w:kern w:val="1"/>
          <w:sz w:val="28"/>
          <w:szCs w:val="28"/>
        </w:rPr>
        <w:t>решении</w:t>
      </w:r>
      <w:proofErr w:type="gramEnd"/>
      <w:r w:rsidRPr="000A2940">
        <w:rPr>
          <w:rFonts w:ascii="Times New Roman" w:hAnsi="Times New Roman"/>
          <w:kern w:val="1"/>
          <w:sz w:val="28"/>
          <w:szCs w:val="28"/>
        </w:rPr>
        <w:t xml:space="preserve"> об утверждении схемы расположения земельного участка земельного участка  на кадастровом плане или кадастровой карте соответствующей территории;</w:t>
      </w:r>
    </w:p>
    <w:p w:rsidR="00276EAF" w:rsidRPr="000A2940" w:rsidRDefault="00276EAF" w:rsidP="008C63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kern w:val="1"/>
          <w:sz w:val="28"/>
          <w:szCs w:val="28"/>
        </w:rPr>
        <w:t>-</w:t>
      </w:r>
      <w:r w:rsidRPr="000A2940">
        <w:rPr>
          <w:rFonts w:ascii="Times New Roman" w:hAnsi="Times New Roman"/>
          <w:kern w:val="1"/>
          <w:sz w:val="28"/>
          <w:szCs w:val="28"/>
        </w:rPr>
        <w:tab/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сведения из информационной системы обеспечения градостроительной деятельности;</w:t>
      </w:r>
    </w:p>
    <w:p w:rsidR="00276EAF" w:rsidRPr="000A2940" w:rsidRDefault="00276EAF" w:rsidP="008C63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информация Крымского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отдела Управления Федеральной службы  государственной регистрации кадастра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и картографии по Краснодарскому краю о принадлежности земельного участка к определенной категории;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2.8. Административного регламента;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заявление об </w:t>
      </w:r>
      <w:r w:rsidRPr="000A2940">
        <w:rPr>
          <w:rFonts w:ascii="Times New Roman" w:hAnsi="Times New Roman"/>
          <w:kern w:val="1"/>
          <w:sz w:val="28"/>
          <w:szCs w:val="28"/>
        </w:rPr>
        <w:t>утверждении схемы расположения земельного участка земельного участка 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подано в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орган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об </w:t>
      </w:r>
      <w:r w:rsidRPr="000A2940">
        <w:rPr>
          <w:rFonts w:ascii="Times New Roman" w:hAnsi="Times New Roman"/>
          <w:kern w:val="1"/>
          <w:sz w:val="28"/>
          <w:szCs w:val="28"/>
        </w:rPr>
        <w:t>утверждении схемы расположения земельного участка земельного участка 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в соответствии со статьей 11 Земельного кодекса Российской Федерации;</w:t>
      </w:r>
    </w:p>
    <w:p w:rsidR="00276EAF" w:rsidRPr="000A2940" w:rsidRDefault="00276EA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2.9. Административного регламента, за исключением документов, предоставляемых в порядке межведомственного взаимодействия.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76EAF" w:rsidRPr="000A2940" w:rsidRDefault="00276EA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76EAF" w:rsidRPr="000A2940" w:rsidRDefault="00276EAF" w:rsidP="001A59E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2.19.1. отсутствие одного из документов указанных в пункте 2.9. Административного регламента, за исключением документов, предоставляемых в порядке межведомственного взаимодействия;</w:t>
      </w:r>
    </w:p>
    <w:p w:rsidR="00276EAF" w:rsidRPr="000A2940" w:rsidRDefault="00276EAF" w:rsidP="001A59E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2.19.2. поступление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2.19.3. наличие в документах, представленных заявителем в соответствии с пунктом 2.9. недостоверных сведений;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2.19.4.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2.19.5.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2.19.6.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2.19.7.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76EAF" w:rsidRPr="000A2940" w:rsidRDefault="00276EAF" w:rsidP="001A59E7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2.19.8.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276EAF" w:rsidRPr="000A2940" w:rsidRDefault="00276EA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2.26.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дств в п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б)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в)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276EAF" w:rsidRPr="000A2940" w:rsidRDefault="00276EA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2.32.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276EAF" w:rsidRPr="000A2940" w:rsidRDefault="00276EA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2.40.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является получение юридическими и физическими лицами утвержденной схемы расположения земельного участка на кадастровом плане или кадастровой карте соответствующей территории,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276EAF" w:rsidRPr="000A2940" w:rsidRDefault="00276EAF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6EAF" w:rsidRPr="000A2940" w:rsidRDefault="00276EAF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940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76EAF" w:rsidRPr="000A2940" w:rsidRDefault="00276EAF" w:rsidP="00ED7F3B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2.17.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 (пункты 3.17.-3.22.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>об утверждении схемы расположения земельного участка 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либо мотивированного отказа в предоставлении муниципальной услуги (пункты 3.33.-3.40.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276EAF" w:rsidRPr="000A2940" w:rsidRDefault="00276EAF" w:rsidP="00AD7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решения 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>об утверждении схемы расположения земельного участка 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3.41.-3.46.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276EAF" w:rsidRPr="000A2940" w:rsidRDefault="00276EAF" w:rsidP="00F25C61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2.9. Административного регламента.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3.3.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0A2940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2.9. Административного регламента;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276EAF" w:rsidRPr="000A2940" w:rsidRDefault="00276EA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2.9. Административного регламента, за исключением документов, предусмотренных пунктом 2.15. Административного регламента, специалист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экземплярах (в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 регистрации Специалистом заявления и прилагаемого к нему комплекта документов от заявителя (в случае подачи заявления через МАУ МФЦ).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(в случае подачи заявления через МАУ МФЦ).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2.9.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276EAF" w:rsidRPr="000A2940" w:rsidRDefault="00276EA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2.9.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276EAF" w:rsidRPr="000A2940" w:rsidRDefault="00276EA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3.13.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276EAF" w:rsidRPr="000A2940" w:rsidRDefault="00276EA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276EAF" w:rsidRPr="000A2940" w:rsidRDefault="00276EA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2.17. Административного регламента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2.17.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276EAF" w:rsidRPr="000A2940" w:rsidRDefault="00276EAF" w:rsidP="006A5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276EAF" w:rsidRPr="000A2940" w:rsidRDefault="00276EA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0A2940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, подготовленное Исполнителем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подписывается главой Пригородного сельского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Письмо о возврате заявления, подготовленное Исполнителем по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дписывается главой Пригородного сельского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 - срок 2 дня.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3.22.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276EAF" w:rsidRPr="000A2940" w:rsidRDefault="00276EAF" w:rsidP="005E5DD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276EAF" w:rsidRPr="000A2940" w:rsidRDefault="00276EAF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276EAF" w:rsidRPr="000A2940" w:rsidRDefault="00276EAF" w:rsidP="001C0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Крымский отдел Управления Федеральной службы государственной регистрации, кадастра и картографии по Краснодарскому краю о предоставлении </w:t>
      </w:r>
      <w:r w:rsidRPr="000A2940">
        <w:rPr>
          <w:rFonts w:ascii="Times New Roman" w:hAnsi="Times New Roman"/>
          <w:sz w:val="28"/>
          <w:szCs w:val="28"/>
          <w:lang w:eastAsia="ar-SA"/>
        </w:rPr>
        <w:t>информации о принадлежности земельного участка к определенной категории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276EAF" w:rsidRPr="000A2940" w:rsidRDefault="00276EAF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кадастровых сведений о земельном участке - срок ответа на запрос 5 дней;</w:t>
      </w:r>
    </w:p>
    <w:p w:rsidR="00276EAF" w:rsidRPr="000A2940" w:rsidRDefault="00276EAF" w:rsidP="001C0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управление имущественных отношений администрации муниципального образования Крымский район о предоставлении информации о ранее принятом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решении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об утверждении схемы расположения земельного участка - срок ответа на запрос 5 дней;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2.19. Административного регламента.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предпринимателей), кадастровых сведениях и ответах на запросы несут организации, учреждения и службы, предоставившие сведения.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276EAF" w:rsidRPr="000A2940" w:rsidRDefault="00276EA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276EAF" w:rsidRPr="000A2940" w:rsidRDefault="00276EAF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276EAF" w:rsidRPr="000A2940" w:rsidRDefault="00276EAF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Принятие решения о подготовке проекта постановления (распоряжения) о заключении нового договора аренды земельного участка при отсутствии оснований, предусмотренных пунктом 2.19.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2.9. Административного регламента и их анализ.</w:t>
      </w:r>
    </w:p>
    <w:p w:rsidR="00276EAF" w:rsidRPr="000A2940" w:rsidRDefault="00276EA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276EAF" w:rsidRPr="000A2940" w:rsidRDefault="00276EA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>одписывается главой Пригородного сельского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2.19. Административного регламента, исполнитель в течение 2 дней готовит мотивированное решение об  отказе   в  предоставлении  муниципальной  услуги,   подп</w:t>
      </w:r>
      <w:r>
        <w:rPr>
          <w:rFonts w:ascii="Times New Roman" w:hAnsi="Times New Roman"/>
          <w:bCs/>
          <w:sz w:val="28"/>
          <w:szCs w:val="28"/>
          <w:lang w:eastAsia="ar-SA"/>
        </w:rPr>
        <w:t>исывает  его  у главы Пригородного сельского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2.9.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в случае поступления заявления минуя МАУ МФЦ.</w:t>
      </w:r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(распоряжения)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об утверждении схемы расположения земельного участка 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проектов муниципальных правовых актов Администрации поселения.</w:t>
      </w:r>
      <w:proofErr w:type="gramEnd"/>
    </w:p>
    <w:p w:rsidR="00276EAF" w:rsidRPr="000A2940" w:rsidRDefault="00276EAF" w:rsidP="008C35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Решение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об утверждении схемы расположения земельного участка  на кадастровом плане или кадастровой карте соответствующей территории принимается в форме постановления Администрации поселения.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lastRenderedPageBreak/>
        <w:t>3.37.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</w:r>
      <w:bookmarkStart w:id="1" w:name="sub_391826"/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 В постановлении об утверждении схемы расположения земельного участка на кадастровом плане или кадастровой карте соответствующей территории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3.37.1. площадь земельного участка, образуемого в соответствии со схемой расположения земельного участка;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3.37.2. адрес земельного участка или при отсутствии адреса земельного участка иное описание местоположения земельного участка;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3.37.3.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3.37.4.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276EAF" w:rsidRPr="000A2940" w:rsidRDefault="00276EAF" w:rsidP="00F46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3.37.5. категория земель, к которой относится образуемый земельный участок. </w:t>
      </w:r>
    </w:p>
    <w:bookmarkEnd w:id="1"/>
    <w:p w:rsidR="00276EAF" w:rsidRPr="000A2940" w:rsidRDefault="00276EAF" w:rsidP="00E624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3.38.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 xml:space="preserve">Проект постановления (распоряжения) главы администрации поселения согласовывается </w:t>
      </w:r>
      <w:proofErr w:type="gramStart"/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с</w:t>
      </w:r>
      <w:proofErr w:type="gramEnd"/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: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начальником правового отдела – 2 дня;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заместителем главы администрации поселения - 1 день;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заместителем главы, руководителем аппарата администрации поселения – 1 день.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Срок принятия главой администрации поселения решения об утверждении схемы расположения земельного участка  на кадастровом плане или кадастровой карте соответствующей территории </w:t>
      </w:r>
      <w:r w:rsidRPr="000A2940">
        <w:rPr>
          <w:rFonts w:ascii="Times New Roman" w:hAnsi="Times New Roman"/>
          <w:sz w:val="28"/>
          <w:szCs w:val="28"/>
          <w:lang w:eastAsia="ru-RU"/>
        </w:rPr>
        <w:t>- 2 дня.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Постановление (распоряжение) регистрируется в соответствие с установленными правилами делопроизводства и передается в МАУ МФЦ, либо ответственному исполнителю (при условии поступления заявления минуя МАУ МФЦ) - срок 1 дня.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3.39.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276EAF" w:rsidRPr="000A2940" w:rsidRDefault="00276EAF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3.40.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Конечным результатом данной административной процедуры, которой заканчивается предоставление муниципальной услуги, является передача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участка на кадастровом плане или кадастровой карте соответствующей территории </w:t>
      </w:r>
      <w:r w:rsidRPr="000A2940">
        <w:rPr>
          <w:rFonts w:ascii="Times New Roman" w:hAnsi="Times New Roman"/>
          <w:sz w:val="28"/>
          <w:szCs w:val="28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276EAF" w:rsidRPr="000A2940" w:rsidRDefault="00276EAF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участка на кадастровом плане или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lastRenderedPageBreak/>
        <w:t>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 xml:space="preserve"> или его направление по адресу, указанному в заявлении,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3.41.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3.42.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 необходимости прибыть в пятидневный срок в МАУ МФЦ для получения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3.43.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276EAF" w:rsidRPr="000A2940" w:rsidRDefault="00276EA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3.44.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3.42. Административного регламента, специалист МАУ МФЦ направляет заявителю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постановление об утверждении схемы расположения земельного участка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3.45.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</w:t>
      </w:r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и последующей выдачи заявителю, обратившемуся с требованием об их выдаче.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3.46.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В целях формирования в муниципальном образовании Крымский район единой базы данных, экземпляр постановления об утверждении схемы расположения земельного участка  на кадастровом плане или кадастровой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карте соответствующей территории, с приложением пакета соответствующих документов, направляется в УИО района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276EAF" w:rsidRPr="000A2940" w:rsidRDefault="00276EAF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3.47.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0A2940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3.48.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3.49.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3.50. </w:t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276EAF" w:rsidRPr="000A2940" w:rsidRDefault="00276EA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3.51.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276EAF" w:rsidRPr="000A2940" w:rsidRDefault="00276EAF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76EAF" w:rsidRPr="000A2940" w:rsidRDefault="00276EAF" w:rsidP="001C5417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276EAF" w:rsidRPr="000A2940" w:rsidRDefault="00276EAF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уществляется главой Пригородного сельского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поручениям главы Пригородного сельского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местителей главы Пригородного сельского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ги устанавливается главой Пригородного сельского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(распоряжения).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4.7.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276EAF" w:rsidRPr="000A2940" w:rsidRDefault="00276EA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276EAF" w:rsidRPr="000A2940" w:rsidRDefault="00276EAF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276EAF" w:rsidRPr="000A2940" w:rsidRDefault="00276EAF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76EAF" w:rsidRPr="000A2940" w:rsidRDefault="00276EAF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5.6.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6EAF" w:rsidRPr="000A2940" w:rsidRDefault="00276EA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6EAF" w:rsidRPr="000A2940" w:rsidRDefault="00276EAF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1C5417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Пригородного сельского </w:t>
      </w:r>
      <w:r w:rsidRPr="000A2940">
        <w:rPr>
          <w:rFonts w:ascii="Times New Roman" w:hAnsi="Times New Roman"/>
          <w:sz w:val="28"/>
          <w:szCs w:val="28"/>
          <w:lang w:eastAsia="ar-SA"/>
        </w:rPr>
        <w:t>поселения</w:t>
      </w:r>
    </w:p>
    <w:p w:rsidR="00276EAF" w:rsidRPr="000A2940" w:rsidRDefault="00276EAF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В.В.Лазарев</w:t>
      </w:r>
    </w:p>
    <w:p w:rsidR="00276EAF" w:rsidRPr="000A2940" w:rsidRDefault="00276EA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276EAF" w:rsidRPr="000A2940" w:rsidRDefault="00276EA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276EAF" w:rsidRPr="000A2940" w:rsidRDefault="00276EA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0A2940">
        <w:rPr>
          <w:rFonts w:ascii="Times New Roman" w:hAnsi="Times New Roman"/>
          <w:sz w:val="28"/>
        </w:rPr>
        <w:t>Заключение договора аренды земельного участка на новый срок без проведения торгов</w:t>
      </w:r>
      <w:r w:rsidRPr="000A2940">
        <w:rPr>
          <w:rFonts w:ascii="Times New Roman" w:hAnsi="Times New Roman"/>
          <w:sz w:val="28"/>
          <w:szCs w:val="28"/>
          <w:lang w:eastAsia="ar-SA"/>
        </w:rPr>
        <w:t>»</w:t>
      </w:r>
    </w:p>
    <w:p w:rsidR="00276EAF" w:rsidRPr="000A2940" w:rsidRDefault="00276EAF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 </w:t>
      </w:r>
    </w:p>
    <w:p w:rsidR="00276EAF" w:rsidRPr="000A2940" w:rsidRDefault="00276EAF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276EAF" w:rsidRPr="000A2940" w:rsidRDefault="00276EAF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276EAF" w:rsidRPr="000A2940" w:rsidRDefault="00276EAF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____________________</w:t>
      </w:r>
    </w:p>
    <w:p w:rsidR="00276EAF" w:rsidRPr="000A2940" w:rsidRDefault="00276EAF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276EAF" w:rsidRPr="000A2940" w:rsidRDefault="00276EAF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Форма заявления</w:t>
      </w: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276EAF" w:rsidRPr="000A2940" w:rsidRDefault="00276EAF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276EAF" w:rsidRPr="000A2940" w:rsidRDefault="00276EAF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0A2940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A2940">
        <w:rPr>
          <w:rFonts w:ascii="Times New Roman" w:hAnsi="Times New Roman"/>
          <w:sz w:val="28"/>
          <w:szCs w:val="28"/>
        </w:rPr>
        <w:t>ая</w:t>
      </w:r>
      <w:proofErr w:type="spellEnd"/>
      <w:r w:rsidRPr="000A2940">
        <w:rPr>
          <w:rFonts w:ascii="Times New Roman" w:hAnsi="Times New Roman"/>
          <w:sz w:val="28"/>
          <w:szCs w:val="28"/>
        </w:rPr>
        <w:t>) по адресу: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276EAF" w:rsidRPr="000A2940" w:rsidRDefault="00276EAF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дата рождения «</w:t>
      </w:r>
      <w:r w:rsidRPr="000A2940">
        <w:rPr>
          <w:rFonts w:ascii="Times New Roman" w:hAnsi="Times New Roman"/>
          <w:sz w:val="28"/>
          <w:szCs w:val="28"/>
        </w:rPr>
        <w:tab/>
        <w:t>»</w:t>
      </w:r>
      <w:r w:rsidRPr="000A2940">
        <w:rPr>
          <w:rFonts w:ascii="Times New Roman" w:hAnsi="Times New Roman"/>
          <w:sz w:val="28"/>
          <w:szCs w:val="28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</w:rPr>
        <w:t>., гражданство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276EAF" w:rsidRPr="000A2940" w:rsidRDefault="00276EAF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паспорт серии</w:t>
      </w:r>
      <w:r w:rsidRPr="000A2940">
        <w:rPr>
          <w:rFonts w:ascii="Times New Roman" w:hAnsi="Times New Roman"/>
          <w:sz w:val="28"/>
          <w:szCs w:val="28"/>
        </w:rPr>
        <w:tab/>
        <w:t>номер</w:t>
      </w:r>
      <w:r w:rsidRPr="000A2940">
        <w:rPr>
          <w:rFonts w:ascii="Times New Roman" w:hAnsi="Times New Roman"/>
          <w:sz w:val="28"/>
          <w:szCs w:val="28"/>
        </w:rPr>
        <w:tab/>
        <w:t>, выдан «</w:t>
      </w:r>
      <w:r w:rsidRPr="000A2940">
        <w:rPr>
          <w:rFonts w:ascii="Times New Roman" w:hAnsi="Times New Roman"/>
          <w:sz w:val="28"/>
          <w:szCs w:val="28"/>
        </w:rPr>
        <w:tab/>
        <w:t>»</w:t>
      </w:r>
      <w:r w:rsidRPr="000A2940">
        <w:rPr>
          <w:rFonts w:ascii="Times New Roman" w:hAnsi="Times New Roman"/>
          <w:sz w:val="28"/>
          <w:szCs w:val="28"/>
        </w:rPr>
        <w:tab/>
      </w:r>
      <w:proofErr w:type="gramStart"/>
      <w:r w:rsidRPr="000A2940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0A2940">
        <w:rPr>
          <w:rFonts w:ascii="Times New Roman" w:hAnsi="Times New Roman"/>
          <w:spacing w:val="-2"/>
          <w:sz w:val="28"/>
          <w:szCs w:val="28"/>
        </w:rPr>
        <w:t>.</w:t>
      </w:r>
    </w:p>
    <w:p w:rsidR="00276EAF" w:rsidRPr="000A2940" w:rsidRDefault="00276EAF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276EAF" w:rsidRPr="000A2940" w:rsidRDefault="00276EAF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276EAF" w:rsidRPr="000A2940" w:rsidRDefault="00276EAF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0A2940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Прошу утвердить схему расположения земельного участка  на кадастровом плане или кадастровой карте соответствующей территории.</w:t>
      </w:r>
    </w:p>
    <w:p w:rsidR="00276EAF" w:rsidRPr="000A2940" w:rsidRDefault="00276EAF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276EAF" w:rsidRPr="000A2940" w:rsidRDefault="00276EAF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276EAF" w:rsidRPr="000A2940" w:rsidRDefault="00276EAF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276EAF" w:rsidRPr="000A2940" w:rsidRDefault="00276EAF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0A2940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276EAF" w:rsidRPr="000A2940" w:rsidRDefault="00276EAF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Приложение: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lastRenderedPageBreak/>
        <w:t>Приложение (опись документов)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1.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276EAF" w:rsidRPr="000A2940" w:rsidRDefault="00276EAF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2.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276EAF" w:rsidRPr="000A2940" w:rsidRDefault="00276EAF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276EAF" w:rsidRPr="000A2940" w:rsidRDefault="00276EAF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</w:p>
    <w:p w:rsidR="00276EAF" w:rsidRPr="000A2940" w:rsidRDefault="00276EAF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276EAF" w:rsidRPr="000A2940" w:rsidRDefault="00276EAF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0A2940">
        <w:rPr>
          <w:rFonts w:ascii="Times New Roman" w:hAnsi="Times New Roman"/>
          <w:sz w:val="28"/>
          <w:szCs w:val="28"/>
        </w:rPr>
        <w:t xml:space="preserve"> поселения</w:t>
      </w:r>
    </w:p>
    <w:p w:rsidR="00276EAF" w:rsidRPr="000A2940" w:rsidRDefault="00276EAF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p w:rsidR="00276EAF" w:rsidRPr="000A2940" w:rsidRDefault="00276EA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276EAF" w:rsidRPr="000A2940" w:rsidRDefault="00276EA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76EAF" w:rsidRPr="000A2940" w:rsidRDefault="00276EA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0A2940">
        <w:rPr>
          <w:rFonts w:ascii="Times New Roman" w:hAnsi="Times New Roman"/>
          <w:sz w:val="28"/>
        </w:rPr>
        <w:t>Заключение договора аренды земельного участка на новый срок без проведения торгов</w:t>
      </w:r>
      <w:r w:rsidRPr="000A2940">
        <w:rPr>
          <w:rFonts w:ascii="Times New Roman" w:hAnsi="Times New Roman"/>
          <w:sz w:val="28"/>
          <w:szCs w:val="28"/>
          <w:lang w:eastAsia="ar-SA"/>
        </w:rPr>
        <w:t>»</w:t>
      </w:r>
    </w:p>
    <w:p w:rsidR="00276EAF" w:rsidRPr="000A2940" w:rsidRDefault="00276EAF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 </w:t>
      </w:r>
    </w:p>
    <w:p w:rsidR="00276EAF" w:rsidRPr="000A2940" w:rsidRDefault="00276EA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276EAF" w:rsidRPr="000A2940" w:rsidRDefault="00276EA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276EAF" w:rsidRPr="000A2940" w:rsidRDefault="00276EA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____________________</w:t>
      </w:r>
    </w:p>
    <w:p w:rsidR="00276EAF" w:rsidRPr="000A2940" w:rsidRDefault="00276EAF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276EAF" w:rsidRPr="000A2940" w:rsidRDefault="00276EAF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Форма заявления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276EAF" w:rsidRPr="000A2940" w:rsidRDefault="00276EA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276EAF" w:rsidRPr="000A2940" w:rsidRDefault="00276EA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276EAF" w:rsidRPr="000A2940" w:rsidRDefault="00276EA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276EAF" w:rsidRPr="000A2940" w:rsidRDefault="00276EA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276EAF" w:rsidRPr="000A2940" w:rsidRDefault="00276EA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276EAF" w:rsidRPr="000A2940" w:rsidRDefault="00276EAF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0A2940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0A2940">
        <w:rPr>
          <w:rFonts w:ascii="Times New Roman" w:hAnsi="Times New Roman"/>
          <w:sz w:val="28"/>
          <w:szCs w:val="28"/>
        </w:rPr>
        <w:t xml:space="preserve"> по адресу: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276EAF" w:rsidRPr="000A2940" w:rsidRDefault="00276EAF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в лице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276EAF" w:rsidRPr="000A2940" w:rsidRDefault="00276EA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276EAF" w:rsidRPr="000A2940" w:rsidRDefault="00276EAF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0A294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76EAF" w:rsidRPr="000A2940" w:rsidRDefault="00276EAF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A294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A2940">
        <w:rPr>
          <w:rFonts w:ascii="Times New Roman" w:hAnsi="Times New Roman"/>
          <w:sz w:val="28"/>
          <w:szCs w:val="28"/>
        </w:rPr>
        <w:t xml:space="preserve"> на основании 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</w:p>
    <w:p w:rsidR="00276EAF" w:rsidRPr="000A2940" w:rsidRDefault="00276EAF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276EAF" w:rsidRPr="000A2940" w:rsidRDefault="00276EAF" w:rsidP="000423B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Прошу утвердить схему расположения земельного участка  на кадастровом плане или кадастровой карте соответствующей территории.</w:t>
      </w:r>
    </w:p>
    <w:p w:rsidR="00276EAF" w:rsidRPr="000A2940" w:rsidRDefault="00276EAF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276EAF" w:rsidRPr="000A2940" w:rsidRDefault="00276EAF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AF" w:rsidRPr="000A2940" w:rsidRDefault="00276EAF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276EAF" w:rsidRPr="000A2940" w:rsidRDefault="00276EA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276EAF" w:rsidRPr="000A2940" w:rsidRDefault="00276EAF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276EAF" w:rsidRPr="000A2940" w:rsidRDefault="00276EAF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0A2940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276EAF" w:rsidRPr="000A2940" w:rsidRDefault="00276EA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276EAF" w:rsidRPr="000A2940" w:rsidRDefault="00276EA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lastRenderedPageBreak/>
        <w:t>Приложение: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276EAF" w:rsidRPr="000A2940" w:rsidRDefault="00276EA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1.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276EAF" w:rsidRPr="000A2940" w:rsidRDefault="00276EA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2.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276EAF" w:rsidRPr="000A2940" w:rsidRDefault="00276EA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276EAF" w:rsidRPr="000A2940" w:rsidRDefault="00276EAF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</w:p>
    <w:p w:rsidR="00276EAF" w:rsidRPr="000A2940" w:rsidRDefault="00276EAF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276EAF" w:rsidRPr="000A2940" w:rsidRDefault="00276EAF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0A2940">
        <w:rPr>
          <w:rFonts w:ascii="Times New Roman" w:hAnsi="Times New Roman"/>
          <w:sz w:val="28"/>
          <w:szCs w:val="28"/>
        </w:rPr>
        <w:t xml:space="preserve"> поселения</w:t>
      </w:r>
    </w:p>
    <w:p w:rsidR="00276EAF" w:rsidRPr="000A2940" w:rsidRDefault="00276EAF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p w:rsidR="00276EAF" w:rsidRPr="000A2940" w:rsidRDefault="00276EA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276EAF" w:rsidRPr="000A2940" w:rsidRDefault="00276EAF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276EAF" w:rsidRPr="000A2940" w:rsidRDefault="00276EAF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0A2940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Pr="000A2940">
        <w:rPr>
          <w:rFonts w:ascii="Times New Roman" w:hAnsi="Times New Roman"/>
          <w:sz w:val="28"/>
          <w:szCs w:val="20"/>
        </w:rPr>
        <w:t>Заключение договора аренды земельного участка на новый срок без проведения торгов</w:t>
      </w:r>
      <w:r w:rsidRPr="000A2940">
        <w:rPr>
          <w:rFonts w:ascii="Times New Roman" w:hAnsi="Times New Roman"/>
          <w:sz w:val="28"/>
          <w:szCs w:val="28"/>
          <w:lang w:eastAsia="ru-RU"/>
        </w:rPr>
        <w:t>»</w:t>
      </w:r>
    </w:p>
    <w:p w:rsidR="00276EAF" w:rsidRPr="000A2940" w:rsidRDefault="00276EAF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A2940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276EAF" w:rsidRPr="000A2940" w:rsidRDefault="00276EAF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276EAF" w:rsidRPr="00762B39" w:rsidRDefault="00276EAF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4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276EAF" w:rsidRPr="00762B39" w:rsidRDefault="00276EAF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33" type="#_x0000_t32" style="position:absolute;margin-left:234.45pt;margin-top:8.55pt;width:0;height:9.85pt;z-index:15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276EAF" w:rsidRPr="00762B39" w:rsidRDefault="00276EAF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37" type="#_x0000_t32" style="position:absolute;margin-left:402.45pt;margin-top:12.4pt;width:0;height:8.25pt;z-index:17" o:connectortype="straight">
            <v:stroke endarrow="block"/>
          </v:shape>
        </w:pict>
      </w:r>
      <w:r w:rsidRPr="00874EE4">
        <w:rPr>
          <w:noProof/>
          <w:lang w:eastAsia="ru-RU"/>
        </w:rPr>
        <w:pict>
          <v:shape id="_x0000_s1038" type="#_x0000_t32" style="position:absolute;margin-left:157.2pt;margin-top:12.4pt;width:0;height:8.25pt;z-index:16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276EAF" w:rsidRPr="00762B39" w:rsidRDefault="00276EA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proofErr w:type="gramStart"/>
                    <w:r w:rsidRPr="00762B39">
                      <w:rPr>
                        <w:rFonts w:ascii="Times New Roman" w:hAnsi="Times New Roman"/>
                      </w:rPr>
                      <w:t>ему</w:t>
                    </w:r>
                    <w:proofErr w:type="gramEnd"/>
                    <w:r w:rsidRPr="00762B39">
                      <w:rPr>
                        <w:rFonts w:ascii="Times New Roman" w:hAnsi="Times New Roman"/>
                      </w:rPr>
                      <w:t xml:space="preserve"> документов, срок 3 дня</w:t>
                    </w:r>
                  </w:p>
                </w:txbxContent>
              </v:textbox>
            </v:shape>
          </v:group>
        </w:pict>
      </w:r>
      <w:r w:rsidRPr="00874EE4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276EAF" w:rsidRPr="00762B39" w:rsidRDefault="00276EAF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jc w:val="center"/>
        <w:rPr>
          <w:rFonts w:ascii="Times New Roman" w:hAnsi="Times New Roman"/>
          <w:sz w:val="24"/>
          <w:szCs w:val="24"/>
        </w:rPr>
      </w:pPr>
      <w:r w:rsidRPr="00874EE4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1" o:connectortype="straight">
            <v:stroke endarrow="block"/>
          </v:shape>
        </w:pict>
      </w:r>
      <w:r w:rsidRPr="00874EE4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0" o:connectortype="straight">
            <v:stroke endarrow="block"/>
          </v:shape>
        </w:pict>
      </w:r>
      <w:r w:rsidR="00276EAF" w:rsidRPr="000A2940">
        <w:rPr>
          <w:rFonts w:ascii="Times New Roman" w:hAnsi="Times New Roman"/>
          <w:sz w:val="24"/>
          <w:szCs w:val="24"/>
        </w:rPr>
        <w:t xml:space="preserve"> </w: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276EAF" w:rsidRPr="00762B39" w:rsidRDefault="00276EA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874EE4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276EAF" w:rsidRPr="00762B39" w:rsidRDefault="00276EA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53" type="#_x0000_t32" style="position:absolute;margin-left:408.45pt;margin-top:.2pt;width:0;height:7.7pt;z-index:18" o:connectortype="straight">
            <v:stroke endarrow="block"/>
          </v:shape>
        </w:pict>
      </w:r>
      <w:r w:rsidRPr="00874EE4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276EAF" w:rsidRPr="00762B39" w:rsidRDefault="00276EA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57" type="#_x0000_t32" style="position:absolute;margin-left:262.2pt;margin-top:5.35pt;width:0;height:10.2pt;z-index:24" o:connectortype="straight">
            <v:stroke endarrow="block"/>
          </v:shape>
        </w:pict>
      </w:r>
      <w:r w:rsidRPr="00874EE4">
        <w:rPr>
          <w:noProof/>
          <w:lang w:eastAsia="ru-RU"/>
        </w:rPr>
        <w:pict>
          <v:shape id="_x0000_s1058" type="#_x0000_t32" style="position:absolute;margin-left:91.95pt;margin-top:5.35pt;width:0;height:12.65pt;z-index:22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276EAF" w:rsidRPr="00762B39" w:rsidRDefault="00276EA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874EE4">
        <w:rPr>
          <w:noProof/>
          <w:lang w:eastAsia="ru-RU"/>
        </w:rPr>
        <w:pict>
          <v:group id="_x0000_s1062" style="position:absolute;margin-left:9pt;margin-top:79pt;width:167.85pt;height:77.35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276EAF" w:rsidRPr="00762B39" w:rsidRDefault="00276EAF" w:rsidP="00EF665C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Передача постановления (распоряжения)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в МАУ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  <w:r w:rsidRPr="00874EE4">
        <w:rPr>
          <w:noProof/>
          <w:lang w:eastAsia="ru-RU"/>
        </w:rPr>
        <w:pict>
          <v:group id="_x0000_s1065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276EAF" w:rsidRPr="00762B39" w:rsidRDefault="00276EA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874EE4">
        <w:rPr>
          <w:noProof/>
          <w:lang w:eastAsia="ru-RU"/>
        </w:rPr>
        <w:pict>
          <v:group id="_x0000_s1068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276EAF" w:rsidRPr="00762B39" w:rsidRDefault="00276EA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71" type="#_x0000_t32" style="position:absolute;margin-left:408.45pt;margin-top:7.35pt;width:0;height:9.55pt;z-index:19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group id="_x0000_s1072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276EAF" w:rsidRPr="00762B39" w:rsidRDefault="00276EA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75" type="#_x0000_t32" style="position:absolute;margin-left:262.2pt;margin-top:11.25pt;width:0;height:7.6pt;z-index:25" o:connectortype="straight">
            <v:stroke endarrow="block"/>
          </v:shape>
        </w:pict>
      </w:r>
    </w:p>
    <w:p w:rsidR="00276EAF" w:rsidRPr="000A2940" w:rsidRDefault="00874EE4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EE4">
        <w:rPr>
          <w:noProof/>
          <w:lang w:eastAsia="ru-RU"/>
        </w:rPr>
        <w:pict>
          <v:shape id="_x0000_s1076" type="#_x0000_t32" style="position:absolute;margin-left:96.45pt;margin-top:12.05pt;width:0;height:11.75pt;z-index:23" o:connectortype="straight">
            <v:stroke endarrow="block"/>
          </v:shape>
        </w:pict>
      </w: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EAF" w:rsidRPr="000A2940" w:rsidRDefault="00276EAF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76EAF" w:rsidRPr="000A2940" w:rsidRDefault="00276EAF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0A2940">
        <w:rPr>
          <w:rFonts w:ascii="Times New Roman" w:hAnsi="Times New Roman"/>
          <w:sz w:val="28"/>
          <w:szCs w:val="28"/>
        </w:rPr>
        <w:t xml:space="preserve"> поселения</w:t>
      </w:r>
    </w:p>
    <w:p w:rsidR="00276EAF" w:rsidRPr="000A2940" w:rsidRDefault="00276EAF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В.В.Лазарев</w:t>
      </w:r>
    </w:p>
    <w:sectPr w:rsidR="00276EAF" w:rsidRPr="000A2940" w:rsidSect="000F38F8">
      <w:pgSz w:w="11906" w:h="16838" w:code="9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423BB"/>
    <w:rsid w:val="00091061"/>
    <w:rsid w:val="000A2940"/>
    <w:rsid w:val="000E7400"/>
    <w:rsid w:val="000F38F8"/>
    <w:rsid w:val="000F5709"/>
    <w:rsid w:val="00110C56"/>
    <w:rsid w:val="001144B1"/>
    <w:rsid w:val="001A59E7"/>
    <w:rsid w:val="001C0E6B"/>
    <w:rsid w:val="001C5417"/>
    <w:rsid w:val="001E035F"/>
    <w:rsid w:val="001E126C"/>
    <w:rsid w:val="00276EAF"/>
    <w:rsid w:val="002A4433"/>
    <w:rsid w:val="002B55CB"/>
    <w:rsid w:val="002D26F1"/>
    <w:rsid w:val="003044D7"/>
    <w:rsid w:val="003112B6"/>
    <w:rsid w:val="0031276D"/>
    <w:rsid w:val="003478EE"/>
    <w:rsid w:val="00375744"/>
    <w:rsid w:val="003A29CF"/>
    <w:rsid w:val="00453EE6"/>
    <w:rsid w:val="00465948"/>
    <w:rsid w:val="0048004E"/>
    <w:rsid w:val="0048286B"/>
    <w:rsid w:val="004C5AED"/>
    <w:rsid w:val="00510AE2"/>
    <w:rsid w:val="00572896"/>
    <w:rsid w:val="005A0869"/>
    <w:rsid w:val="005A3024"/>
    <w:rsid w:val="005B3363"/>
    <w:rsid w:val="005B3CA1"/>
    <w:rsid w:val="005E5DDD"/>
    <w:rsid w:val="006A5B0B"/>
    <w:rsid w:val="006F08A5"/>
    <w:rsid w:val="00707954"/>
    <w:rsid w:val="00762B39"/>
    <w:rsid w:val="0077560C"/>
    <w:rsid w:val="0078046D"/>
    <w:rsid w:val="007D2C14"/>
    <w:rsid w:val="007F1FE6"/>
    <w:rsid w:val="007F7868"/>
    <w:rsid w:val="00847034"/>
    <w:rsid w:val="0087116B"/>
    <w:rsid w:val="00874EE4"/>
    <w:rsid w:val="0088006E"/>
    <w:rsid w:val="008C35A8"/>
    <w:rsid w:val="008C639B"/>
    <w:rsid w:val="008D4830"/>
    <w:rsid w:val="008E3C51"/>
    <w:rsid w:val="00917103"/>
    <w:rsid w:val="00923607"/>
    <w:rsid w:val="0095332D"/>
    <w:rsid w:val="00963A03"/>
    <w:rsid w:val="009C2108"/>
    <w:rsid w:val="00A017A6"/>
    <w:rsid w:val="00A24F73"/>
    <w:rsid w:val="00AB425A"/>
    <w:rsid w:val="00AC535D"/>
    <w:rsid w:val="00AD7414"/>
    <w:rsid w:val="00B00C3C"/>
    <w:rsid w:val="00B23374"/>
    <w:rsid w:val="00B31BC3"/>
    <w:rsid w:val="00B53E2E"/>
    <w:rsid w:val="00B5680D"/>
    <w:rsid w:val="00BA3C83"/>
    <w:rsid w:val="00BC7963"/>
    <w:rsid w:val="00BE15AA"/>
    <w:rsid w:val="00BE4662"/>
    <w:rsid w:val="00C80CF1"/>
    <w:rsid w:val="00C9344F"/>
    <w:rsid w:val="00CC0101"/>
    <w:rsid w:val="00CC6FFD"/>
    <w:rsid w:val="00CD0FA6"/>
    <w:rsid w:val="00CE5AFC"/>
    <w:rsid w:val="00CF2E17"/>
    <w:rsid w:val="00D10B9D"/>
    <w:rsid w:val="00D3046C"/>
    <w:rsid w:val="00D51364"/>
    <w:rsid w:val="00D937C1"/>
    <w:rsid w:val="00D975FD"/>
    <w:rsid w:val="00DA79DA"/>
    <w:rsid w:val="00DF2D40"/>
    <w:rsid w:val="00E01AD6"/>
    <w:rsid w:val="00E15652"/>
    <w:rsid w:val="00E624ED"/>
    <w:rsid w:val="00E935E3"/>
    <w:rsid w:val="00EB44D9"/>
    <w:rsid w:val="00ED7F3B"/>
    <w:rsid w:val="00EE132D"/>
    <w:rsid w:val="00EF3612"/>
    <w:rsid w:val="00EF665C"/>
    <w:rsid w:val="00F04AAC"/>
    <w:rsid w:val="00F25C61"/>
    <w:rsid w:val="00F468F1"/>
    <w:rsid w:val="00F504F7"/>
    <w:rsid w:val="00F63417"/>
    <w:rsid w:val="00F72035"/>
    <w:rsid w:val="00F73992"/>
    <w:rsid w:val="00F74325"/>
    <w:rsid w:val="00F75ACC"/>
    <w:rsid w:val="00FA1F92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71"/>
        <o:r id="V:Rule11" type="connector" idref="#_x0000_s1075"/>
        <o:r id="V:Rule1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10501</Words>
  <Characters>59857</Characters>
  <Application>Microsoft Office Word</Application>
  <DocSecurity>0</DocSecurity>
  <Lines>498</Lines>
  <Paragraphs>140</Paragraphs>
  <ScaleCrop>false</ScaleCrop>
  <Company>УМИ</Company>
  <LinksUpToDate>false</LinksUpToDate>
  <CharactersWithSpaces>70218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9</cp:revision>
  <cp:lastPrinted>2015-02-03T07:09:00Z</cp:lastPrinted>
  <dcterms:created xsi:type="dcterms:W3CDTF">2015-05-16T09:15:00Z</dcterms:created>
  <dcterms:modified xsi:type="dcterms:W3CDTF">2015-09-02T07:33:00Z</dcterms:modified>
</cp:coreProperties>
</file>