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700852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066CF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066C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1142">
        <w:rPr>
          <w:rFonts w:ascii="Times New Roman" w:hAnsi="Times New Roman" w:cs="Times New Roman"/>
          <w:sz w:val="24"/>
          <w:szCs w:val="24"/>
          <w:u w:val="single"/>
        </w:rPr>
        <w:t>09.11</w:t>
      </w:r>
      <w:r w:rsidR="00066CFC" w:rsidRPr="00066CFC">
        <w:rPr>
          <w:rFonts w:ascii="Times New Roman" w:hAnsi="Times New Roman" w:cs="Times New Roman"/>
          <w:sz w:val="24"/>
          <w:szCs w:val="24"/>
          <w:u w:val="single"/>
        </w:rPr>
        <w:t>.2015</w:t>
      </w:r>
      <w:r w:rsidR="00BC6B29" w:rsidRPr="00700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66CF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66CFC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11AF4" w:rsidRPr="00066C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114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858DA">
        <w:rPr>
          <w:rFonts w:ascii="Times New Roman" w:hAnsi="Times New Roman" w:cs="Times New Roman"/>
          <w:sz w:val="24"/>
          <w:szCs w:val="24"/>
          <w:u w:val="single"/>
        </w:rPr>
        <w:t>80</w:t>
      </w:r>
      <w:r w:rsidRPr="00700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8DA" w:rsidRDefault="009858DA" w:rsidP="009858DA">
      <w:pPr>
        <w:pStyle w:val="ac"/>
        <w:tabs>
          <w:tab w:val="left" w:pos="4820"/>
        </w:tabs>
        <w:ind w:right="2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58DA" w:rsidRDefault="009858DA" w:rsidP="009858DA">
      <w:pPr>
        <w:pStyle w:val="ac"/>
        <w:tabs>
          <w:tab w:val="left" w:pos="4820"/>
        </w:tabs>
        <w:ind w:right="2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утверждении Положения  «О создании, развитии и сохранении</w:t>
      </w:r>
    </w:p>
    <w:p w:rsidR="009858DA" w:rsidRDefault="009858DA" w:rsidP="009858DA">
      <w:pPr>
        <w:pStyle w:val="ac"/>
        <w:tabs>
          <w:tab w:val="left" w:pos="4820"/>
        </w:tabs>
        <w:ind w:right="2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системы озеленения территории Пригородного  сельского поселения</w:t>
      </w:r>
    </w:p>
    <w:p w:rsidR="009858DA" w:rsidRDefault="009858DA" w:rsidP="009858DA">
      <w:pPr>
        <w:pStyle w:val="ac"/>
        <w:tabs>
          <w:tab w:val="left" w:pos="4820"/>
        </w:tabs>
        <w:ind w:right="2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Крымского района»</w:t>
      </w:r>
    </w:p>
    <w:p w:rsidR="009858DA" w:rsidRDefault="009858DA" w:rsidP="009858DA">
      <w:pPr>
        <w:pStyle w:val="ConsPlusTitle"/>
        <w:widowControl/>
        <w:ind w:right="1984"/>
        <w:jc w:val="both"/>
        <w:rPr>
          <w:color w:val="000000"/>
          <w:sz w:val="28"/>
          <w:szCs w:val="28"/>
        </w:rPr>
      </w:pPr>
    </w:p>
    <w:p w:rsidR="009858DA" w:rsidRDefault="009858DA" w:rsidP="009858DA">
      <w:pPr>
        <w:pStyle w:val="ConsPlusTitle"/>
        <w:widowControl/>
        <w:ind w:right="1984"/>
        <w:jc w:val="both"/>
        <w:rPr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Лесным кодексом Российской Федерации, Гражданским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Пригородного сельского поселения  Крымского района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9858DA" w:rsidRDefault="009858DA" w:rsidP="009858DA">
      <w:pPr>
        <w:pStyle w:val="ac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Утвердить Положение  «О создании, развитии и сохранении системы озеленения территории Пригородного сельского поселения Крымского района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(приложение).</w:t>
      </w:r>
    </w:p>
    <w:p w:rsidR="009858DA" w:rsidRDefault="009858DA" w:rsidP="009858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Пригородного сельского поселения Крымского района.</w:t>
      </w:r>
    </w:p>
    <w:p w:rsidR="009858DA" w:rsidRDefault="009858DA" w:rsidP="009858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Настоящее п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остановление вступает в силу со дня его обнародования.</w:t>
      </w:r>
    </w:p>
    <w:p w:rsidR="009858DA" w:rsidRDefault="009858DA" w:rsidP="009858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bookmarkEnd w:id="0"/>
    <w:p w:rsidR="009858DA" w:rsidRPr="00F062A5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858DA" w:rsidRPr="00F062A5" w:rsidRDefault="009858DA" w:rsidP="00985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F06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2A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F062A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858DA" w:rsidRPr="00F062A5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A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О.Н. Владимиров</w:t>
      </w:r>
      <w:r w:rsidRPr="00F0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8DA" w:rsidRDefault="009858DA" w:rsidP="009858D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 администрации</w:t>
      </w: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Пригородного сельского поселения </w:t>
      </w: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Крымского района </w:t>
      </w:r>
    </w:p>
    <w:p w:rsidR="009858DA" w:rsidRDefault="009858DA" w:rsidP="009858DA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 09.11.2015 № 280</w:t>
      </w:r>
    </w:p>
    <w:p w:rsidR="009858DA" w:rsidRDefault="009858DA" w:rsidP="009858DA">
      <w:pPr>
        <w:pStyle w:val="ac"/>
        <w:jc w:val="both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</w:p>
    <w:p w:rsidR="009858DA" w:rsidRDefault="009858DA" w:rsidP="009858DA">
      <w:pPr>
        <w:pStyle w:val="ac"/>
        <w:jc w:val="both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</w:p>
    <w:p w:rsidR="009858DA" w:rsidRDefault="009858DA" w:rsidP="009858DA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ПОЛОЖЕНИЕ</w:t>
      </w: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создании, развитии и сохранении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системы озеленения территории Пригородного сельского поселения Крымского района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»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58DA" w:rsidRDefault="009858DA" w:rsidP="00307DB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1. Общие положения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«О создании, развитии и сохранении системы озеленения территории Пригородного  сельского поселения Крымского района » (далее - Положение) разработано в соответствии с </w:t>
      </w:r>
      <w:r>
        <w:rPr>
          <w:rStyle w:val="ad"/>
          <w:rFonts w:ascii="Times New Roman" w:hAnsi="Times New Roman" w:cs="Times New Roman"/>
          <w:color w:val="000000"/>
          <w:sz w:val="28"/>
          <w:szCs w:val="28"/>
        </w:rPr>
        <w:t>Лесным кодексом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>
        <w:rPr>
          <w:rStyle w:val="ad"/>
          <w:rFonts w:ascii="Times New Roman" w:hAnsi="Times New Roman" w:cs="Times New Roman"/>
          <w:color w:val="000000"/>
          <w:sz w:val="28"/>
          <w:szCs w:val="28"/>
        </w:rPr>
        <w:t>Гражданским кодексом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Style w:val="ad"/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10.01.2002 №7-ФЗ «Об охране окружающей среды», Уставом Пригородного  сельского поселения Крымского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 разработано в целях урегулирования отношений, возникающих при обращении с зелеными насаждениями на территории Пригородного  сельского поселения Крымского района.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Настоящее Положение распространяется на все озелененные территории Пригородного  сельского поселения Крымского района, за исключением насаждений, находящихся на земельных участках, принадлежащих гражданам и юридическим лицам на праве частной собственности.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1.4.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Зеленые насаждения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являются частью благоустройства и выполняют экологические, санитарно-гигиенические и рекреационные функции на территории Пригородного  сельского поселения Крымского района.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307DB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2. Основные понятия и термины, используемые в Положении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Зеленые насаждения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древесно-кустарниковая и травянистая растительность естественного и искусственного происхождения, произрастающая на определенной территории.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Озелененные территории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участки земли, на которых располагаются растительность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естественного происхождения, искусственно созданные садово-парковые комплексы и объекты,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процентов поверхности занято растительным покровом.</w:t>
      </w:r>
      <w:proofErr w:type="gramEnd"/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Охрана зеленых насаждений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 система административно-правовых, организационно-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хозяйственных, экономических, архитектурно-планировочных и агрономических мероприятий,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направленных на сохранение, восстановление или улучшение выполнения насаждениями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определенных функций.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Повреждение зеленых насаждений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причинение вреда кроне, стволу, ветвям древесно-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кустарниковых растений, их корневой системе, повреждение надземной части и корневой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>травянистых растений, не влекущее прекращения роста.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Уничтожение (снос) зеленых насаждений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повреждение зеленых насаждений, повлекшее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прекращение роста.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Вынужденный снос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зеленых насаждений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- снос деревьев (в том числе аварийных), кустарников, газонов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цветников, оформленный в установленном порядке, осуществляемый в целях обеспечения условий для размещения объектов недвижимости, инженерного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обеспечения, благоустройства, для обеспечения их ремонта и обслуживания, для обеспечения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безопасности жизни людей и их имущества, а также в целях обеспечения нормативных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требований к освещенности жилых и общественных помещений.</w:t>
      </w:r>
      <w:proofErr w:type="gramEnd"/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Незаконный снос зеленых насаждений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– снос (повреждение)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зеленых насаждений, изъятие (уничтожение) газонов, цветников и других элементов озеленения,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входящих в состав зеленого фонда поселения, произведенный с нарушением установленного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настоящим Положением порядка.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Реконструкция зеленых насаждений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 полная или частичная замена зеленых насаждений в случаях изменения требований к озеленению территории (изменение назначения территории,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восстановление исторического облика территории, придание архитектурно-художественного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облика зеленым массивам или иное).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Восстановительная стоимость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денежная оценка конкретных зеленых насаждений,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устанавливаемая для учета их ценности при повреждении или уничтожении. Восстановительная стоимость складывается из суммарного показателя сметной стоимости их посадки, стоимости посадочного материала и ухода, обеспечивающего полное восстановление их декоративных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экологических качеств.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Компенсационное озеленение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воспроизводство зеленых насаждений взамен уничтоженных или поврежденных.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e"/>
          <w:color w:val="000000"/>
          <w:szCs w:val="28"/>
        </w:rPr>
        <w:t>Дерево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растение, имеющее четко выраженный деревянистый ствол диаметром не менее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5 см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1,3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, за исключением саженцев.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Дикорастущее дерево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дерево, растущее в природных условиях, не выращиваемое человеком.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Самовольно посаженное дерево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дерево, посаженное с нарушением условий, изложенных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статье 4 данного Положения.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Сорное растение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- растение, не культивируемое в данном месте, но растущее на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обрабатываемой территории вместе с культурным растением и отнимающее у последнего свет, влагу 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питание.</w:t>
      </w:r>
    </w:p>
    <w:p w:rsidR="009858DA" w:rsidRP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8DA">
        <w:rPr>
          <w:rStyle w:val="ae"/>
          <w:rFonts w:ascii="Times New Roman" w:hAnsi="Times New Roman" w:cs="Times New Roman"/>
          <w:color w:val="000000"/>
          <w:sz w:val="28"/>
          <w:szCs w:val="28"/>
        </w:rPr>
        <w:t>Кустарник</w:t>
      </w:r>
      <w:r w:rsidRPr="009858DA">
        <w:rPr>
          <w:rFonts w:ascii="Times New Roman" w:hAnsi="Times New Roman" w:cs="Times New Roman"/>
          <w:color w:val="000000"/>
          <w:sz w:val="28"/>
          <w:szCs w:val="28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9858DA" w:rsidRP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8DA">
        <w:rPr>
          <w:rStyle w:val="ae"/>
          <w:rFonts w:ascii="Times New Roman" w:hAnsi="Times New Roman" w:cs="Times New Roman"/>
          <w:color w:val="000000"/>
          <w:sz w:val="28"/>
          <w:szCs w:val="28"/>
        </w:rPr>
        <w:t>Травяной покров</w:t>
      </w:r>
      <w:r w:rsidRPr="009858DA">
        <w:rPr>
          <w:rFonts w:ascii="Times New Roman" w:hAnsi="Times New Roman" w:cs="Times New Roman"/>
          <w:color w:val="000000"/>
          <w:sz w:val="28"/>
          <w:szCs w:val="28"/>
        </w:rPr>
        <w:t xml:space="preserve"> - газон, естественная травяная растительность.</w:t>
      </w:r>
    </w:p>
    <w:p w:rsidR="009858DA" w:rsidRP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3. Категории озелененных территорий и особенности финансирования</w:t>
      </w: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58DA" w:rsidRDefault="009858DA" w:rsidP="009858DA">
      <w:pPr>
        <w:tabs>
          <w:tab w:val="left" w:pos="9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3.1.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Выделяются три основных категории озелененных территорий, каждая из которых имеет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свои особенности по отношению к гражданскому обороту (отношения к собственности, продажа,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аренда), режимам пользования и способам хозяйствования:</w:t>
      </w:r>
    </w:p>
    <w:p w:rsidR="009858DA" w:rsidRDefault="009858DA" w:rsidP="009858DA">
      <w:pPr>
        <w:tabs>
          <w:tab w:val="left" w:pos="691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озелененные территории общего пользования - территории, используемые для рекреации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всего населения. Расчет потребности в них рассчитывается на все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население планировочного или жилого района плюс так называемое «временное население» 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приезжие, туристы, иногородние торговцы и так далее;</w:t>
      </w:r>
    </w:p>
    <w:p w:rsidR="009858DA" w:rsidRDefault="009858DA" w:rsidP="009858DA">
      <w:pPr>
        <w:tabs>
          <w:tab w:val="left" w:pos="691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озелененные территории ограниченного пользования - территории в пределах жилой,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гражданской, промышленной застройки, территорий и организаций обслуживания населения 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здравоохранения, науки, образования, рассчитанные на пользование определенными группами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населения;</w:t>
      </w:r>
    </w:p>
    <w:p w:rsidR="009858DA" w:rsidRDefault="009858DA" w:rsidP="009858DA">
      <w:pPr>
        <w:tabs>
          <w:tab w:val="left" w:pos="691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озелененные территории специального назначения - санитарно-защитные,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защитно-мелиоративные зоны, кладбища, насаждения вдоль автомобильных и железных дорог,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питомники, цветочно-оранжерейные хозяйства, территории, относящиеся к особо охраняемым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природным территориям местного значения.</w:t>
      </w:r>
    </w:p>
    <w:p w:rsidR="009858DA" w:rsidRDefault="009858DA" w:rsidP="009858DA">
      <w:pPr>
        <w:tabs>
          <w:tab w:val="left" w:pos="691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Объекты, входящие в категорию озелененных территорий общего пользования, имеют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самостоятельное финансирование и входят в титульный список проектирования и строительства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как самостоятельные объекты и финансируются из бюджета.</w:t>
      </w:r>
    </w:p>
    <w:p w:rsidR="009858DA" w:rsidRDefault="009858DA" w:rsidP="009858DA">
      <w:pPr>
        <w:tabs>
          <w:tab w:val="left" w:pos="97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3.3. Озелененные территории ограниченного пользования финансируются за счет того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объекта, при котором они создаются. Озеленение групп жилых домов,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отдельных зданий и сооружений входит в стоимость общестроительных и проектных работ как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раздел сводной сметы. Эти расходы могут быть выделены из сводной сметы в локальные сметы и используются строго по назначению.</w:t>
      </w:r>
    </w:p>
    <w:p w:rsidR="009858DA" w:rsidRDefault="009858DA" w:rsidP="009858DA">
      <w:pPr>
        <w:tabs>
          <w:tab w:val="left" w:pos="97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3.4. Объекты, входящие в категорию озелененных территорий специального назначения,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могут иметь адресное финансирование или финансироваться как объекты озеленения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ограниченного пользования.</w:t>
      </w:r>
    </w:p>
    <w:p w:rsidR="009858DA" w:rsidRDefault="009858DA" w:rsidP="009858DA">
      <w:pPr>
        <w:tabs>
          <w:tab w:val="left" w:pos="97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3.5. В случаях личной инициативы допускается финансирование объектов, указанных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3.1., за счет средств юридических и физических лиц.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4. Создание и развитие зеленого фонда поселения</w:t>
      </w:r>
    </w:p>
    <w:p w:rsidR="009858DA" w:rsidRDefault="009858DA" w:rsidP="009858D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4.1. Создание и развитие озелененных территорий общего пользования осуществляется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соответствии с действующим законодательством и на основании Генерального плана, градостроительной и проектной документации.</w:t>
      </w:r>
    </w:p>
    <w:p w:rsidR="009858DA" w:rsidRDefault="009858DA" w:rsidP="009858D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4.2. Создание и развитие озелененных территорий насаждений ограниченного 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строгом соответствии с проектной документацией, а также с учетом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существующей и перспективной схемой коммуникаций, перспективной градостроительной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ситуации.</w:t>
      </w:r>
    </w:p>
    <w:p w:rsidR="009858DA" w:rsidRDefault="009858DA" w:rsidP="009858D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58DA" w:rsidRDefault="009858DA" w:rsidP="009858D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58DA" w:rsidRDefault="009858DA" w:rsidP="009858D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58DA" w:rsidRDefault="009858DA" w:rsidP="009858D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858DA" w:rsidRDefault="009858DA" w:rsidP="009858D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4.3.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Создание и развитие озелененных территорий специального назначения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осуществляются в порядке, установленном соответствующими нормативами и правилами, и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строгом соответствии с проектной документацией.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4.4.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Производство работ по созданию и развитию озелененных территорий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проектной документации, разработанной в соответствии с действующим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законодательством.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4.5.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Компенсационное озеленение является обязательным во всех случаях сноса, изъятия,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уничтожения зеленых насаждений и производится в ближайший сезон, подходящий для высадки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зеленых насаждений.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посадочный уход за посадками в течение года обеспечивается производителем работ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посадке зеленых насаждений.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5. Обеспечение сохранения зеленого фонда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5.1. Охране подлежат все зеленые насаждения, произрастающие в границах поселения, за исключением зеленых насаждений: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расположенных в охранных зонах линий коммуникации; 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погибших по естественным причинам; 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появившихся в результате деятельности граждан и юридических лиц на участках,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находящихся в их собственности.</w:t>
      </w:r>
    </w:p>
    <w:p w:rsidR="009858DA" w:rsidRDefault="009858DA" w:rsidP="009858DA">
      <w:pPr>
        <w:tabs>
          <w:tab w:val="left" w:pos="-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5.2. Пользователи земельных участков, на которых расположены зеленые насаждения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(кроме вышеперечисленных исключений), обязаны осуществлять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их состоянием,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обеспечивать уход, нормальное развитие и замену погибших экземпляров.</w:t>
      </w:r>
    </w:p>
    <w:p w:rsidR="009858DA" w:rsidRDefault="009858DA" w:rsidP="009858DA">
      <w:pPr>
        <w:tabs>
          <w:tab w:val="left" w:pos="-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5.3. Застройщики (заказчики), получающие под строительство или капитальный ремонт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территории, занятые зелеными насаждениями, подлежащими сохранению на участках для дальнейшего произрастания, обязаны передавать группы деревьев или отдельные деревья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 администрации поселения подрядным строительным и ремонтным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организациям.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Строительные и ремонтные организации под письменную гарантию производителя работ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обязаны принимать меры по защите и ограждению принятых по акту деревьев при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транспорта, механизмов и при складировании материалов.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6. Строительство объектов на территории зеленого фонда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6.1.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 работы, связанные со строительством, реконструкцией, капитальным ремонтом,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производством земляных работ, осуществляются в установленном действующим законодательством порядке.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6.2.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Предприятия, организации и граждане, осуществляющие работы, связанные с нарушением почвенного слоя, обязаны снять и сохранить плодородный слой почвы для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использования его в зеленом строительстве, а также восстановить прилегающие земельные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участки и зеленые насаждения, нарушенные при производстве работ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6.3. При осуществлении строительства и реконструкции зданий, строений, сооружений 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иных объектов заказчиком (застройщиком) принимаются меры по охране зеленых насаждений,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попадающих в зону производства работ и не подлежащих сносу. 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858DA" w:rsidRDefault="009858DA" w:rsidP="009858DA">
      <w:pPr>
        <w:tabs>
          <w:tab w:val="left" w:pos="94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невозможности сохранения зеленых насаждений на участках, отводимых под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строительство или производство других работ, застройщик обязан в соответствии с пунктом 4.5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Положения за счет собственных средств заключить договор со специализированной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организацией на выполнение всех видов работ по пересадке зеленых насаждений до полной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приживаемости и оплатить восстановительную стоимость зеленых насаждений, попадающих под снос, в соответствии с пунктами 7.4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8.2 настоящего Положения.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6.4.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Вывоз срубленных деревьев и порубочных остатков осуществляется производителем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 в трехдневный срок с момента начала работ.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7. Порядок вынужденного сноса зеленых насаждений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7.1.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Вынужденный снос зеленых насаждений допускается в случаях:</w:t>
      </w:r>
    </w:p>
    <w:p w:rsidR="009858DA" w:rsidRDefault="009858DA" w:rsidP="009858DA">
      <w:pPr>
        <w:tabs>
          <w:tab w:val="left" w:pos="79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строительства, реконструкции и ремонта объектов, прокладки и ремонта подземных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коммуникаций;</w:t>
      </w:r>
    </w:p>
    <w:p w:rsidR="009858DA" w:rsidRDefault="009858DA" w:rsidP="009858DA">
      <w:pPr>
        <w:tabs>
          <w:tab w:val="left" w:pos="79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санитарных рубок и реконструкции зеленых насаждений;</w:t>
      </w:r>
    </w:p>
    <w:p w:rsidR="009858DA" w:rsidRDefault="009858DA" w:rsidP="009858DA">
      <w:pPr>
        <w:tabs>
          <w:tab w:val="left" w:pos="79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удаления аварийных деревьев и кустарников;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восстановления нормативного светового режима в жилых и нежилых помещениях,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затеняемых деревьями (только при наличии заключения органов санитарно-эпидемиологического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надзора);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устранения последствий ураганов, землетрясений и других стихийных бедствий.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7.2. Для получения разрешения на вынужденный снос зеленых насаждений заинтересованное лицо обращается с письменным заявлением в администрацию Пригородного поселения. Администрация поселения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течение 10 дней со дня поступления такого заявления принимает решение о возможности (невозможности) вынужденного сноса, обрезки или пересадки зеленых насаждений, о чем главой администрации поселения выносится соответствующее постановление.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Копия данного постановления в течение 3-х дней после его принятия направляется заинтересованному лицу по почте или вручается под роспись. Данное постановление может быть обжаловано в соответствии с действующим законодательством.</w:t>
      </w:r>
    </w:p>
    <w:p w:rsidR="009858DA" w:rsidRDefault="009858DA" w:rsidP="009858DA">
      <w:pPr>
        <w:tabs>
          <w:tab w:val="left" w:pos="95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7.3.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сносе зеленых насаждений администрацией поселения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составляется соответствующий акт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производится расчет стоимости возмещения ущерба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(восстановительной стоимости).</w:t>
      </w:r>
    </w:p>
    <w:p w:rsidR="009858DA" w:rsidRDefault="009858DA" w:rsidP="009858DA">
      <w:pPr>
        <w:tabs>
          <w:tab w:val="left" w:pos="95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7.4.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Снос деревьев и других зеленых насаждений производится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только после полной оплаты стоимости возмещения ущерба (восстановительной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стоимости) и при наличии правоустанавливающих документов на земельный участок.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7.5. Снос зеленых насаждений и объектов благоустройства, расположенных на них,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средств заказчика (застройщика).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7.6. Снос зеленых насаждений при производстве аварийно-восстановительных работ, не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терпящий отлагательств, может быть произведен без получения разрешения на снос зеленых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насаждений. В этом случае юридические и физические лица, производящие аварийно-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восстановительные работы, обязаны в течение 24 часов с момента начала производства работ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(без учета выходных и праздничных дней) поставить 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</w:t>
      </w:r>
      <w:proofErr w:type="gramEnd"/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известность администрацию поселения. После чего,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течение трех суток с момента начала работ (без учета выходных и праздничных дней) – обратиться в администрацию поселения с письменным заявлением для получения разрешения в порядке, установленном настоящей статьей.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Производство плановых работ под предлогом аварийных запрещается.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Статья 8. Порядок расчета восстановительной стоимости при вынужденном и незаконном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сносе или повреждении зеленых насаждений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8.1. Убытки, причиненные повреждением или уничтожением зеленых насаждений, входящих в систему озеленения территории поселения, за исключением зеленых насаждений, находящихся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земельных участках, принадлежащих гражданам и юридическим лицам на праве частной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собственности, подлежат возмещению в полном объеме.</w:t>
      </w:r>
    </w:p>
    <w:p w:rsidR="009858DA" w:rsidRDefault="009858DA" w:rsidP="009858DA">
      <w:pPr>
        <w:tabs>
          <w:tab w:val="left" w:pos="104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отсутствии добровольного возмещения убытков лицами, причинившими вред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муниципальному образованию, посредством повреждения или уничтожения (сноса) зеленых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насаждений, входящих в систему озеленения территории поселения, убытки взыскиваются администрацией поселения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судебном порядке в зависимости от характера уничтожения (сноса)</w:t>
      </w:r>
      <w:r>
        <w:rPr>
          <w:rFonts w:ascii="Times New Roman" w:hAnsi="Times New Roman" w:cs="Times New Roman"/>
          <w:color w:val="000000"/>
          <w:sz w:val="28"/>
          <w:szCs w:val="28"/>
        </w:rPr>
        <w:t>, согласно расчетам, установленным настоящим Положением.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83"/>
      <w:r>
        <w:rPr>
          <w:rFonts w:ascii="Times New Roman" w:hAnsi="Times New Roman" w:cs="Times New Roman"/>
          <w:color w:val="000000"/>
          <w:sz w:val="28"/>
          <w:szCs w:val="28"/>
        </w:rPr>
        <w:t>8.3. Расчет восстановительной стоимости при вынужденном сносе зеленых насаждений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bookmarkEnd w:id="1"/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8.3.1 Деревья: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Bс1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= 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* Кд * Км * Кс * N, где (1)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 - фактическая стоимость саженца в текущих ценах, единовременные затраты по очистке и планировке территорий, посадке деревьев, текущие затраты на уход, накладные расходы, плановая прибыль, НДС;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Кд - коэффициент, отражающий диаметр сносимого дерева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Кд = 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+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/100, где (1а)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 - диаметр сносимого дерева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коэффициент, отражающий местонахождение: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Км = 2 - для озелененных территории общего пользования;</w:t>
      </w:r>
      <w:proofErr w:type="gramEnd"/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Км =1,5 -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озелененные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ограниченного пользования;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Км = 1,5 -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озелененные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специального назначения, кроме особо охраняемых природных территорий местного значения;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0,5 - для зеленых насаждений, расположенных в охранных зонах инженерных коммуникаций;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3 - для территорий, относящихся к особо охраняемым природным территориям местного значения;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Кс - коэффициент, отражающий качественное состояние зеленых насаждений: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Кс = 1 - для зеленых насаждений в хорошем состоянии;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Кс = 0,8 - для зеленых насаждений в удовлетворительном состоянии;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Кс = 0,5 - для зеленых насаждений в неудовлетворительном состоянии;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Качественное состояние деревьев (диаметр ствола на высоте </w:t>
      </w:r>
      <w:smartTag w:uri="urn:schemas-microsoft-com:office:smarttags" w:element="metricconverter">
        <w:smartTagPr>
          <w:attr w:name="ProductID" w:val="1,3 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1,3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- 8 и более см) определяется по следующим признакам: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деревья здоровые, но с замедленным ростом, неравномерно развитой кроной, недостаточно облиственные с наличием незначительных повреждений и небольших дупел;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неудовлетворительные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суховершинность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 механические повреждения ствола значительные, имеются дупла.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 - количество сносимых деревьев.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Кронирование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(посадка на пень) деревьев приравнивается к причинению значительного вреда дереву. Восстановительная стоимость в этом случае рассчитывается: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Вс1/2 (2)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гибели ранее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кронированного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дерева ответственность возлагается на заказчиков (застройщиков), производивших работы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кронированию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дерева. Восстановительная стоимость ранее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кронированного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дерева: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Вс3 = Вс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(3)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8.3.2. Кустарники: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= 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* Км * Кс * N, где (4)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 - фактическая стоимость саженца в текущих ценах, единовременные затраты по очистке и планировке территорий, посадке кустарника, текущие затраты на уход, накладные расходы, плановая прибыль, НДС;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коэффициент, отражающий возраст кустарника: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1,5 - возраст кустарника до 5 лет;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2 - возраст кустарника 5-10 лет;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2,5 - возраст кустарника более 10 лет;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коэффициент, отражающий местонахождение (см подпункт 8.3.1 настоящего Положения);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Кс - коэффициент, отражающий качественное состояние зеленых насаждений (см подпункт 8.3.1 настоящего Положения).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Качественное состояние кустарника определяется по следующим признакам: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кустарники нормально развитые, здоровые, густо облиственные по всей высоте, сухих и отмирающих ветвей нет. Механических повреждений и поражений болезнями нет. Окраска и величина листьев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нормальные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оголены; имеются незначительные механические повреждения, повреждения вредителями;</w:t>
      </w:r>
      <w:proofErr w:type="gramEnd"/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неудовлетворительное - ослабленные, переросшие, сильно оголенные снизу, листва мелкая, имеются усохшие ветви и слабо облиственные, с сильными механическими повреждениями, поражение болезнями.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 - количество сносимых кустарников.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8.3.3. Газон: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Вс5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= 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* Км * Кс * N, где (5)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 - фактическая стоимость посадочного материала в текущих ценах, единовременные затраты по очистке и планировке территорий, посадке газона, текущие затраты на уход, накладные расходы, плановая прибыль, НДС;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коэффициент, отражающий местонахождение (см подпункт 8.3.1 настоящего Положения);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Кс - коэффициент, отражающий качественное состояние зеленых насаждений (см подпункт 8.3.1 настоящего Положения).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Качественное состояние газонов определяют по следующим признакам: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поверхность хорошо спланирована, травостой густой однородный, равномерный, регулярно стригущийся, цвет интенсивно зеленый; сорняков и мха нет;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поверхность газона с заметными неровностями, травостой неровный с примесью сорняков, нерегулярно стригущийся, цвет зеленый, плешин и вытоптанных мест нет;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неудовлетворительное - 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мест.</w:t>
      </w:r>
      <w:proofErr w:type="gramEnd"/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 - площадь изъятого газона.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8.3.4. Цветники: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Вс6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= 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* Км * Кс * N, где (6)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 - фактическая стоимость посадочного материала в текущих ценах, единовременные затраты по очистке и планировке территорий, посадке цветников, текущие затраты на уход, накладные расходы, плановая прибыль, НДС;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коэффициент, отражающий местонахождение (см подпункт 8.3.1 настоящего Положения);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Кс - коэффициент, отражающий качественное состояние зеленых насаждений (см подпункт 8.3.1 настоящего Положения).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Качественное состояние цветников из многолетних растений определяют по следующим признакам: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поверхность грубо спланирована с заметными неровностями, почва слабо удобрена, растения нормально развиты, отпад заметен, сорняки единичны, ремонт цветников нерегулярный;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неудовлетворительное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почва не удобрена, поверхность спланирована грубо, растения слабо развиты, отпад значительный, сорняков много.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 - площадь сносимого цветника.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84"/>
      <w:r>
        <w:rPr>
          <w:rFonts w:ascii="Times New Roman" w:hAnsi="Times New Roman" w:cs="Times New Roman"/>
          <w:color w:val="000000"/>
          <w:sz w:val="28"/>
          <w:szCs w:val="28"/>
        </w:rPr>
        <w:t>8.4. Расчет восстановительной стоимости за причинение вреда зеленым насаждениям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bookmarkEnd w:id="2"/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8.4.1. Деревья: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Вс1/Кд *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где (7)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Bс1 и Кд (см подпункт 8.3.1 настоящего Положения);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коэффициент, учитывающий степень повреждения: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0,1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уничтожение нижних ветвей;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0,2 при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незначительном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повреждение ствола;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0,3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повреждение корней;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0,4 в случаях обдир коры;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случаях нанесения нескольких повреждений коэффициент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суммируется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его величина может доходить до 1.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2 - при значительном повреждении, повлекшем гибель растения.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8.4.2. Кустарники: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Вв2 = Вс4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где (8)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Вс4 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(см подпункт 8.3.2 настоящего Положения);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(см подпункт 8.4.1 настоящего Положения).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8.4.3. Газоны: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Вв3 = Вс5 *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где (9)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Вс5 (см подпункт 8.3.3 настоящего Положения),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(см подпункт 8.4.1 настоящего Положения).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8.4.4. Цветник: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Вс6 *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где (10)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(см подпункт 8.3.4 настоящего Положения),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(см подпункт 8.4.1 настоящего Положения).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8.5. Расчет восстановительной стоимости при сносе зеленых насаждений, с нарушением установленного настоящим Положением порядка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8.5.1. Деревья: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Bс1 (при Кс = 1) *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где (11)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Bс1 и Кс (см подпункт 8.3.1 настоящего Положения);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 увеличения восстановительной стоимости при незаконном сносе: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3 для физических лиц;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5 для должностных лиц;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6 для юридических лиц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8.5.2. Кустарники: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Вс4 (при Кс = 1) *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где (12)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Кс (см подпункт 8.3.2 настоящего Положения);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(см подпункт 8.5.1 настоящего Положения).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8.5.3. Газон: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Внс3 = Вс5 (при Кс = 1) *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где (13)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Вс5 и Кс (см подпункт 8.3.3 настоящего Положения);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(см подпункт 8.5.1 настоящего Положения).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8.5.4. Цветники: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Вс6 (при Кс = 1) *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где (14)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Кс (см подпункт 8.3.4 настоящего Положения);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(см подпункт 8.5.1 настоящего Положения).</w:t>
      </w:r>
    </w:p>
    <w:p w:rsidR="009858DA" w:rsidRDefault="009858DA" w:rsidP="00985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9. Распределение средств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9.1. Средства, полученные в счет возмещения убытков за повреждение, вынужденное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уничтожение (снос) зеленых насаждений, входящих в систему озеленения территории поселения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зачисляются заказчиком (застройщиком) в бюджет и расходуются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действующим бюджетным законодательством.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858DA" w:rsidRDefault="009858DA" w:rsidP="009858DA">
      <w:pPr>
        <w:tabs>
          <w:tab w:val="left" w:pos="97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9.2. Средства, полученные в счет возмещения убытков за повреждение, уничтожение (снос) зеленых насаждений, входящих в систему озеленения территории, без получения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акта оценочной комиссии, зачисляются в бюджет и расходуются в соответствии с действующим бюджетным законодательством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10.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состоянием, использованием и сохранностью зеленых насаждений</w:t>
      </w:r>
    </w:p>
    <w:p w:rsidR="009858DA" w:rsidRDefault="009858DA" w:rsidP="009858D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состоянием, использованием и сохранностью зеленых насаждений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осуществляется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Пригородного  сельского поселения Крымского района.</w:t>
      </w:r>
    </w:p>
    <w:p w:rsidR="009858DA" w:rsidRDefault="009858DA" w:rsidP="009858D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8DA" w:rsidRDefault="009858DA" w:rsidP="009858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11. Ответственность за нарушение Положения</w:t>
      </w:r>
    </w:p>
    <w:p w:rsidR="009858DA" w:rsidRDefault="009858DA" w:rsidP="009858DA">
      <w:pPr>
        <w:tabs>
          <w:tab w:val="left" w:pos="113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11.1. Убытки, причиненные муниципальному Пригородного  сельского поселения Крымского района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повреждением, </w:t>
      </w:r>
      <w:r>
        <w:rPr>
          <w:rFonts w:ascii="Times New Roman" w:hAnsi="Times New Roman" w:cs="Times New Roman"/>
          <w:color w:val="000000"/>
          <w:sz w:val="28"/>
          <w:szCs w:val="28"/>
        </w:rPr>
        <w:t>уничтожением (сносом) зеленых насаждений, входящих в систему озеленения территории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подлежат полному возмещению в добровольном порядке лицами, причинившими вред муниципальному образованию посредством повреждения или уничтожения (сноса) зеленых </w:t>
      </w:r>
      <w:r>
        <w:rPr>
          <w:rFonts w:ascii="Times New Roman" w:hAnsi="Times New Roman" w:cs="Times New Roman"/>
          <w:color w:val="000000"/>
          <w:sz w:val="28"/>
          <w:szCs w:val="28"/>
        </w:rPr>
        <w:t>насаждений, либо, при отсутствии такового, в судебном порядке.</w:t>
      </w:r>
    </w:p>
    <w:p w:rsidR="009858DA" w:rsidRDefault="009858DA" w:rsidP="009858DA">
      <w:pPr>
        <w:tabs>
          <w:tab w:val="left" w:pos="113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9858DA" w:rsidRDefault="009858DA" w:rsidP="009858DA">
      <w:pPr>
        <w:tabs>
          <w:tab w:val="left" w:pos="113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9858DA" w:rsidRDefault="009858DA" w:rsidP="009858DA">
      <w:pPr>
        <w:tabs>
          <w:tab w:val="left" w:pos="113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653BAF" w:rsidRPr="00F062A5" w:rsidRDefault="00BF1142" w:rsidP="00F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3603F" w:rsidRPr="00F062A5" w:rsidRDefault="00BF1142" w:rsidP="00F0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3603F" w:rsidRPr="00F06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03F" w:rsidRPr="00F062A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13603F" w:rsidRPr="00F062A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831CB" w:rsidRPr="00F062A5" w:rsidRDefault="0013603F" w:rsidP="00F0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2A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</w:t>
      </w:r>
      <w:r w:rsidR="00BF1142">
        <w:rPr>
          <w:rFonts w:ascii="Times New Roman" w:hAnsi="Times New Roman" w:cs="Times New Roman"/>
          <w:sz w:val="28"/>
          <w:szCs w:val="28"/>
        </w:rPr>
        <w:t xml:space="preserve"> О.Н. Владимиров</w:t>
      </w:r>
      <w:r w:rsidRPr="00F062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31CB" w:rsidRPr="00F062A5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66CFC"/>
    <w:rsid w:val="00090345"/>
    <w:rsid w:val="000A6E00"/>
    <w:rsid w:val="000B6413"/>
    <w:rsid w:val="000C6585"/>
    <w:rsid w:val="001114EB"/>
    <w:rsid w:val="0013603F"/>
    <w:rsid w:val="001515E8"/>
    <w:rsid w:val="00170C94"/>
    <w:rsid w:val="001F00EF"/>
    <w:rsid w:val="00205208"/>
    <w:rsid w:val="002071B5"/>
    <w:rsid w:val="002A3694"/>
    <w:rsid w:val="002B7D46"/>
    <w:rsid w:val="00307DB4"/>
    <w:rsid w:val="00334D2A"/>
    <w:rsid w:val="00366021"/>
    <w:rsid w:val="00371EE6"/>
    <w:rsid w:val="003E6597"/>
    <w:rsid w:val="003F632A"/>
    <w:rsid w:val="00435AAA"/>
    <w:rsid w:val="004966E6"/>
    <w:rsid w:val="004E0B81"/>
    <w:rsid w:val="005A2977"/>
    <w:rsid w:val="005B5C3B"/>
    <w:rsid w:val="005F5CEE"/>
    <w:rsid w:val="006305EC"/>
    <w:rsid w:val="00653BAF"/>
    <w:rsid w:val="00656049"/>
    <w:rsid w:val="00681448"/>
    <w:rsid w:val="006E27A1"/>
    <w:rsid w:val="006F17C4"/>
    <w:rsid w:val="00700852"/>
    <w:rsid w:val="00704DEA"/>
    <w:rsid w:val="00714607"/>
    <w:rsid w:val="0071528A"/>
    <w:rsid w:val="0075467D"/>
    <w:rsid w:val="0078414D"/>
    <w:rsid w:val="007C5B50"/>
    <w:rsid w:val="008104E2"/>
    <w:rsid w:val="008113A6"/>
    <w:rsid w:val="00837C71"/>
    <w:rsid w:val="008B1D3C"/>
    <w:rsid w:val="008B2064"/>
    <w:rsid w:val="008F1335"/>
    <w:rsid w:val="00904AB8"/>
    <w:rsid w:val="00967795"/>
    <w:rsid w:val="009831CB"/>
    <w:rsid w:val="009858DA"/>
    <w:rsid w:val="009E0E77"/>
    <w:rsid w:val="009E5039"/>
    <w:rsid w:val="00A233E2"/>
    <w:rsid w:val="00A36285"/>
    <w:rsid w:val="00A77329"/>
    <w:rsid w:val="00A813E3"/>
    <w:rsid w:val="00AB2244"/>
    <w:rsid w:val="00AD75B7"/>
    <w:rsid w:val="00B11AF4"/>
    <w:rsid w:val="00B525A9"/>
    <w:rsid w:val="00BC6B29"/>
    <w:rsid w:val="00BE62FA"/>
    <w:rsid w:val="00BF1142"/>
    <w:rsid w:val="00CE471C"/>
    <w:rsid w:val="00D13379"/>
    <w:rsid w:val="00D503BF"/>
    <w:rsid w:val="00DD14AB"/>
    <w:rsid w:val="00DE1AE5"/>
    <w:rsid w:val="00E25162"/>
    <w:rsid w:val="00E25244"/>
    <w:rsid w:val="00E51CA4"/>
    <w:rsid w:val="00E53613"/>
    <w:rsid w:val="00E734AA"/>
    <w:rsid w:val="00F00DBD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A233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985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Гипертекстовая ссылка"/>
    <w:rsid w:val="009858DA"/>
    <w:rPr>
      <w:color w:val="008000"/>
    </w:rPr>
  </w:style>
  <w:style w:type="character" w:customStyle="1" w:styleId="ae">
    <w:name w:val="Цветовое выделение"/>
    <w:rsid w:val="009858D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2015-11-16T06:16:00Z</cp:lastPrinted>
  <dcterms:created xsi:type="dcterms:W3CDTF">2009-08-09T09:24:00Z</dcterms:created>
  <dcterms:modified xsi:type="dcterms:W3CDTF">2015-11-17T07:19:00Z</dcterms:modified>
</cp:coreProperties>
</file>