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66" w:rsidRPr="00C20E2A" w:rsidRDefault="00DA3666" w:rsidP="00DA3666">
      <w:pPr>
        <w:tabs>
          <w:tab w:val="left" w:pos="3273"/>
        </w:tabs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31495" cy="690880"/>
            <wp:effectExtent l="19050" t="0" r="1905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666" w:rsidRPr="00C20E2A" w:rsidRDefault="00DA3666" w:rsidP="00DA3666">
      <w:pPr>
        <w:tabs>
          <w:tab w:val="left" w:pos="3273"/>
        </w:tabs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DA3666" w:rsidRPr="00C20E2A" w:rsidRDefault="00DA3666" w:rsidP="00DA3666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СОВЕТ  ПРИГОРОДНОГО СЕЛЬСКОГО ПОСЕЛЕНИЯ</w:t>
      </w:r>
    </w:p>
    <w:p w:rsidR="00DA3666" w:rsidRPr="00C20E2A" w:rsidRDefault="00DA3666" w:rsidP="00DA3666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КРЫМСКОГО  РАЙОНА</w:t>
      </w:r>
    </w:p>
    <w:p w:rsidR="00DA3666" w:rsidRPr="00C20E2A" w:rsidRDefault="00DA3666" w:rsidP="00DA3666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</w:rPr>
      </w:pPr>
    </w:p>
    <w:p w:rsidR="00DA3666" w:rsidRPr="00C20E2A" w:rsidRDefault="00DA3666" w:rsidP="00DA3666">
      <w:pPr>
        <w:shd w:val="clear" w:color="auto" w:fill="FFFFFF"/>
        <w:jc w:val="center"/>
        <w:rPr>
          <w:rFonts w:ascii="Times New Roman" w:hAnsi="Times New Roman"/>
          <w:sz w:val="36"/>
          <w:szCs w:val="36"/>
        </w:rPr>
      </w:pPr>
      <w:r w:rsidRPr="00C20E2A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 xml:space="preserve"> РЕШЕНИ</w:t>
      </w:r>
      <w:r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>Е</w:t>
      </w:r>
    </w:p>
    <w:p w:rsidR="00DA3666" w:rsidRPr="00C20E2A" w:rsidRDefault="00DA3666" w:rsidP="00DA3666">
      <w:pPr>
        <w:shd w:val="clear" w:color="auto" w:fill="FFFFFF"/>
        <w:tabs>
          <w:tab w:val="right" w:pos="9600"/>
        </w:tabs>
        <w:rPr>
          <w:rFonts w:ascii="Times New Roman" w:hAnsi="Times New Roman"/>
          <w:color w:val="000000"/>
        </w:rPr>
      </w:pPr>
    </w:p>
    <w:p w:rsidR="00DA3666" w:rsidRPr="00C934AF" w:rsidRDefault="00DA3666" w:rsidP="00DA3666">
      <w:pPr>
        <w:shd w:val="clear" w:color="auto" w:fill="FFFFFF"/>
        <w:tabs>
          <w:tab w:val="right" w:pos="9600"/>
        </w:tabs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от 08.02.2019</w:t>
      </w:r>
      <w:r w:rsidRPr="00C934AF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C934AF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C934AF">
        <w:rPr>
          <w:rFonts w:ascii="Times New Roman" w:hAnsi="Times New Roman"/>
          <w:color w:val="000000"/>
          <w:sz w:val="24"/>
          <w:szCs w:val="24"/>
        </w:rPr>
        <w:t xml:space="preserve">                   № </w:t>
      </w:r>
      <w:r>
        <w:rPr>
          <w:rFonts w:ascii="Times New Roman" w:hAnsi="Times New Roman"/>
          <w:color w:val="000000"/>
          <w:sz w:val="24"/>
          <w:szCs w:val="24"/>
        </w:rPr>
        <w:t>216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   </w:t>
      </w:r>
    </w:p>
    <w:p w:rsidR="00DA3666" w:rsidRPr="00732480" w:rsidRDefault="00DA3666" w:rsidP="00DA3666">
      <w:pPr>
        <w:shd w:val="clear" w:color="auto" w:fill="FFFFFF"/>
        <w:jc w:val="center"/>
        <w:rPr>
          <w:rFonts w:ascii="Times New Roman" w:hAnsi="Times New Roman"/>
        </w:rPr>
      </w:pPr>
      <w:r w:rsidRPr="00C20E2A">
        <w:rPr>
          <w:rFonts w:ascii="Times New Roman" w:hAnsi="Times New Roman"/>
          <w:color w:val="000000"/>
          <w:spacing w:val="-9"/>
        </w:rPr>
        <w:t>хутор Новоукраинский</w:t>
      </w:r>
    </w:p>
    <w:p w:rsidR="00DA3666" w:rsidRPr="00C20E2A" w:rsidRDefault="00DA3666" w:rsidP="00DA3666">
      <w:pPr>
        <w:shd w:val="clear" w:color="auto" w:fill="FFFFFF"/>
        <w:rPr>
          <w:rFonts w:ascii="Times New Roman" w:hAnsi="Times New Roman"/>
          <w:b/>
          <w:bCs/>
          <w:color w:val="000000"/>
          <w:spacing w:val="-3"/>
        </w:rPr>
      </w:pPr>
    </w:p>
    <w:p w:rsidR="00DA3666" w:rsidRPr="00092EE4" w:rsidRDefault="00DA3666" w:rsidP="00DA3666">
      <w:pPr>
        <w:jc w:val="center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О внесении 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>изменений и дополнении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в решение Совета Пригородного сельского поселения Крымского район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>а от 19  декабря 2018 года № 204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«О бюджете   Пригородного</w:t>
      </w:r>
      <w:r w:rsidRPr="00092EE4">
        <w:rPr>
          <w:rFonts w:ascii="Times New Roman" w:hAnsi="Times New Roman" w:cs="Calibri"/>
          <w:b/>
          <w:color w:val="FF0000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сельского по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>селения Крымского района на 2019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год»</w:t>
      </w:r>
    </w:p>
    <w:p w:rsidR="00DA3666" w:rsidRPr="00092EE4" w:rsidRDefault="00DA3666" w:rsidP="00DA3666">
      <w:pPr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A3666" w:rsidRPr="00092EE4" w:rsidRDefault="00DA3666" w:rsidP="00DA3666">
      <w:pPr>
        <w:shd w:val="clear" w:color="auto" w:fill="FFFFFF"/>
        <w:outlineLvl w:val="1"/>
        <w:rPr>
          <w:rFonts w:ascii="Times New Roman" w:hAnsi="Times New Roman" w:cs="Calibri"/>
          <w:spacing w:val="-10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В целях решения вопросов местного значения </w:t>
      </w:r>
      <w:r w:rsidRPr="00092EE4">
        <w:rPr>
          <w:rFonts w:ascii="Times New Roman" w:hAnsi="Times New Roman" w:cs="Calibri"/>
          <w:spacing w:val="-14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Пригородного сельского поселения Крымского района, предусмотренных пунктом 1 статьи 14  Федерального закона от 6 октября  2003 года № 131 - ФЗ «Об общих принципах организации местного самоуправления в Российской Федерации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>»,  в связи с перераспределением остатка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 средств на начало 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текущего финансового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года,  Совет Пригородного сельского поселения РЕШИЛ:</w:t>
      </w:r>
    </w:p>
    <w:p w:rsidR="00DA3666" w:rsidRPr="00092EE4" w:rsidRDefault="00DA3666" w:rsidP="00DA3666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1.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Внести в решение Совета П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ригородного сельского поселения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Крымского района от </w:t>
      </w:r>
      <w:r>
        <w:rPr>
          <w:rFonts w:ascii="Times New Roman" w:hAnsi="Times New Roman" w:cs="Calibri"/>
          <w:sz w:val="28"/>
          <w:szCs w:val="28"/>
          <w:lang w:eastAsia="ar-SA"/>
        </w:rPr>
        <w:t>19 декабря 2018 года № 204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«О бюджете Пригородного сельско</w:t>
      </w:r>
      <w:r>
        <w:rPr>
          <w:rFonts w:ascii="Times New Roman" w:hAnsi="Times New Roman" w:cs="Calibri"/>
          <w:sz w:val="28"/>
          <w:szCs w:val="28"/>
          <w:lang w:eastAsia="ar-SA"/>
        </w:rPr>
        <w:t>го поселения на 2019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следующие изменения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и дополнения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: </w:t>
      </w:r>
    </w:p>
    <w:p w:rsidR="00DA3666" w:rsidRPr="00092EE4" w:rsidRDefault="00DA3666" w:rsidP="00DA3666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        </w:t>
      </w:r>
      <w:r>
        <w:rPr>
          <w:rFonts w:ascii="Times New Roman" w:hAnsi="Times New Roman" w:cs="Calibri"/>
          <w:sz w:val="28"/>
          <w:szCs w:val="28"/>
          <w:lang w:eastAsia="ar-SA"/>
        </w:rPr>
        <w:t>1)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в </w:t>
      </w:r>
      <w:r>
        <w:rPr>
          <w:rFonts w:ascii="Times New Roman" w:hAnsi="Times New Roman" w:cs="Calibri"/>
          <w:sz w:val="28"/>
          <w:szCs w:val="28"/>
          <w:lang w:eastAsia="ar-SA"/>
        </w:rPr>
        <w:t>подпункте 2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пункт</w:t>
      </w:r>
      <w:r>
        <w:rPr>
          <w:rFonts w:ascii="Times New Roman" w:hAnsi="Times New Roman" w:cs="Calibri"/>
          <w:sz w:val="28"/>
          <w:szCs w:val="28"/>
          <w:lang w:eastAsia="ar-SA"/>
        </w:rPr>
        <w:t>а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после слов «общий объ</w:t>
      </w:r>
      <w:r>
        <w:rPr>
          <w:rFonts w:ascii="Times New Roman" w:hAnsi="Times New Roman" w:cs="Calibri"/>
          <w:sz w:val="28"/>
          <w:szCs w:val="28"/>
          <w:lang w:eastAsia="ar-SA"/>
        </w:rPr>
        <w:t>ем расходов» слова «в сумме 21047,3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</w:t>
      </w:r>
      <w:r>
        <w:rPr>
          <w:rFonts w:ascii="Times New Roman" w:hAnsi="Times New Roman" w:cs="Calibri"/>
          <w:sz w:val="28"/>
          <w:szCs w:val="28"/>
          <w:lang w:eastAsia="ar-SA"/>
        </w:rPr>
        <w:t>блей» заменить словами   «в сумме 21599,6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</w:p>
    <w:p w:rsidR="00DA3666" w:rsidRPr="00092EE4" w:rsidRDefault="00DA3666" w:rsidP="00DA3666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2)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в </w:t>
      </w:r>
      <w:r>
        <w:rPr>
          <w:rFonts w:ascii="Times New Roman" w:hAnsi="Times New Roman" w:cs="Calibri"/>
          <w:sz w:val="28"/>
          <w:szCs w:val="28"/>
          <w:lang w:eastAsia="ar-SA"/>
        </w:rPr>
        <w:t>подпункте 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пункт</w:t>
      </w:r>
      <w:r>
        <w:rPr>
          <w:rFonts w:ascii="Times New Roman" w:hAnsi="Times New Roman" w:cs="Calibri"/>
          <w:sz w:val="28"/>
          <w:szCs w:val="28"/>
          <w:lang w:eastAsia="ar-SA"/>
        </w:rPr>
        <w:t>а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после слов «дефицит местного бюджета» слова «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в сумме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0,00 тыс.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рублей» заменить словами «в сумме 552,3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рублей</w:t>
      </w:r>
      <w:r>
        <w:rPr>
          <w:rFonts w:ascii="Times New Roman" w:hAnsi="Times New Roman" w:cs="Calibri"/>
          <w:sz w:val="28"/>
          <w:szCs w:val="28"/>
          <w:lang w:eastAsia="ar-SA"/>
        </w:rPr>
        <w:t>».</w:t>
      </w:r>
    </w:p>
    <w:p w:rsidR="00DA3666" w:rsidRPr="00092EE4" w:rsidRDefault="00DA3666" w:rsidP="00DA3666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2.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Приложение № 5 «Распределение расходо</w:t>
      </w:r>
      <w:r>
        <w:rPr>
          <w:rFonts w:ascii="Times New Roman" w:hAnsi="Times New Roman" w:cs="Calibri"/>
          <w:sz w:val="28"/>
          <w:szCs w:val="28"/>
          <w:lang w:eastAsia="ar-SA"/>
        </w:rPr>
        <w:t>в Пригородного поселения на 2019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 по разделам и подразделам функциональной классификации расходов бюджетов Российской Федерации»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DA3666" w:rsidRPr="00092EE4" w:rsidRDefault="00DA3666" w:rsidP="00DA3666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  3.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Приложение № 6 «Ведомственная структура расходов бюджета Пригород</w:t>
      </w:r>
      <w:r>
        <w:rPr>
          <w:rFonts w:ascii="Times New Roman" w:hAnsi="Times New Roman" w:cs="Calibri"/>
          <w:sz w:val="28"/>
          <w:szCs w:val="28"/>
          <w:lang w:eastAsia="ar-SA"/>
        </w:rPr>
        <w:t>ного сельского поселения на 2019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2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DA3666" w:rsidRPr="00092EE4" w:rsidRDefault="00DA3666" w:rsidP="00DA3666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4. Приложение  №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7  «Источники внутреннего </w:t>
      </w:r>
      <w:proofErr w:type="gramStart"/>
      <w:r w:rsidRPr="00092EE4">
        <w:rPr>
          <w:rFonts w:ascii="Times New Roman" w:hAnsi="Times New Roman" w:cs="Calibri"/>
          <w:sz w:val="28"/>
          <w:szCs w:val="28"/>
          <w:lang w:eastAsia="ar-SA"/>
        </w:rPr>
        <w:t>финансирования дефицита  бюджета Пригородного сельского п</w:t>
      </w:r>
      <w:r>
        <w:rPr>
          <w:rFonts w:ascii="Times New Roman" w:hAnsi="Times New Roman" w:cs="Calibri"/>
          <w:sz w:val="28"/>
          <w:szCs w:val="28"/>
          <w:lang w:eastAsia="ar-SA"/>
        </w:rPr>
        <w:t>оселения Крымского района</w:t>
      </w:r>
      <w:proofErr w:type="gramEnd"/>
      <w:r>
        <w:rPr>
          <w:rFonts w:ascii="Times New Roman" w:hAnsi="Times New Roman" w:cs="Calibri"/>
          <w:sz w:val="28"/>
          <w:szCs w:val="28"/>
          <w:lang w:eastAsia="ar-SA"/>
        </w:rPr>
        <w:t xml:space="preserve"> в 2019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3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DA3666" w:rsidRDefault="00DA3666" w:rsidP="00DA3666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5.Приложение№10 </w:t>
      </w:r>
      <w:r>
        <w:rPr>
          <w:rFonts w:cs="Calibri"/>
          <w:sz w:val="28"/>
          <w:szCs w:val="28"/>
          <w:lang w:eastAsia="ar-SA"/>
        </w:rPr>
        <w:t>«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>Перечень муниципальных программ, предусмотренных к финансированию из бюджета Пригородного сельского п</w:t>
      </w:r>
      <w:r>
        <w:rPr>
          <w:rFonts w:ascii="Times New Roman" w:hAnsi="Times New Roman" w:cs="Calibri"/>
          <w:bCs/>
          <w:sz w:val="28"/>
          <w:szCs w:val="28"/>
          <w:lang w:eastAsia="ru-RU"/>
        </w:rPr>
        <w:t>оселения Крымского района в 2019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 xml:space="preserve"> году</w:t>
      </w:r>
      <w:r w:rsidRPr="00092EE4">
        <w:rPr>
          <w:rFonts w:cs="Calibri"/>
          <w:sz w:val="28"/>
          <w:szCs w:val="28"/>
          <w:lang w:eastAsia="ar-SA"/>
        </w:rPr>
        <w:t xml:space="preserve">»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DA3666" w:rsidRPr="00372DF7" w:rsidRDefault="00DA3666" w:rsidP="00DA366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>. Муниц</w:t>
      </w: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>ипальные программы Пригородного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>Крымского района подлежат приведению в соответствие с настоящим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шением в срок до 31 декабря 2019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DA3666" w:rsidRPr="00092EE4" w:rsidRDefault="00DA3666" w:rsidP="00DA3666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7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. Настоящее решение подлежит официальному опубликованию в средствах массовой информации. </w:t>
      </w:r>
    </w:p>
    <w:p w:rsidR="00DA3666" w:rsidRPr="00092EE4" w:rsidRDefault="00DA3666" w:rsidP="00DA3666">
      <w:pPr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</w:t>
      </w:r>
    </w:p>
    <w:p w:rsidR="00DA3666" w:rsidRPr="00092EE4" w:rsidRDefault="00DA3666" w:rsidP="00DA3666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DA3666" w:rsidRPr="00092EE4" w:rsidRDefault="00DA3666" w:rsidP="00DA3666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DA3666" w:rsidRPr="00092EE4" w:rsidRDefault="00DA3666" w:rsidP="00DA3666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Глава </w:t>
      </w:r>
      <w:proofErr w:type="gramStart"/>
      <w:r w:rsidRPr="00092EE4">
        <w:rPr>
          <w:rFonts w:ascii="Times New Roman" w:hAnsi="Times New Roman" w:cs="Calibri"/>
          <w:sz w:val="28"/>
          <w:szCs w:val="28"/>
          <w:lang w:eastAsia="ar-SA"/>
        </w:rPr>
        <w:t>Пригородного</w:t>
      </w:r>
      <w:proofErr w:type="gramEnd"/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сельского</w:t>
      </w:r>
    </w:p>
    <w:p w:rsidR="00DA3666" w:rsidRPr="00092EE4" w:rsidRDefault="00DA3666" w:rsidP="00DA3666">
      <w:pPr>
        <w:rPr>
          <w:rFonts w:ascii="Times New Roman" w:hAnsi="Times New Roman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поселения Крымского района                         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                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В.В.Лазарев</w:t>
      </w:r>
    </w:p>
    <w:p w:rsidR="00DA3666" w:rsidRPr="003E2420" w:rsidRDefault="00DA3666" w:rsidP="00DA366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46826" w:rsidRPr="00DA3666" w:rsidRDefault="00146826" w:rsidP="00DA3666"/>
    <w:sectPr w:rsidR="00146826" w:rsidRPr="00DA3666" w:rsidSect="00E97533">
      <w:headerReference w:type="default" r:id="rId6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82474" w:rsidRPr="005D608F" w:rsidRDefault="00DA3666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5D608F">
          <w:rPr>
            <w:rFonts w:ascii="Times New Roman" w:hAnsi="Times New Roman"/>
            <w:sz w:val="24"/>
            <w:szCs w:val="24"/>
          </w:rPr>
          <w:fldChar w:fldCharType="begin"/>
        </w:r>
        <w:r w:rsidRPr="005D608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D608F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5D608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82474" w:rsidRDefault="00DA36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DB417F"/>
    <w:rsid w:val="00116333"/>
    <w:rsid w:val="00146826"/>
    <w:rsid w:val="005B0976"/>
    <w:rsid w:val="00DA3666"/>
    <w:rsid w:val="00DB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6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366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A36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66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F062-B08E-4472-AC64-E0F1CC1A2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2255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dcterms:created xsi:type="dcterms:W3CDTF">2019-03-06T12:13:00Z</dcterms:created>
  <dcterms:modified xsi:type="dcterms:W3CDTF">2020-11-13T07:50:00Z</dcterms:modified>
</cp:coreProperties>
</file>